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firstLine="2597"/>
        <w:rPr/>
      </w:pPr>
      <w:r w:rsidDel="00000000" w:rsidR="00000000" w:rsidRPr="00000000">
        <w:rPr>
          <w:color w:val="231f1f"/>
          <w:rtl w:val="0"/>
        </w:rPr>
        <w:t xml:space="preserve">Waves Open Air 2026</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2597" w:right="3248" w:firstLine="0"/>
        <w:jc w:val="center"/>
        <w:rPr>
          <w:i w:val="0"/>
          <w:iCs w:val="0"/>
          <w:smallCaps w:val="0"/>
          <w:strike w:val="0"/>
          <w:color w:val="000000"/>
          <w:sz w:val="21"/>
          <w:szCs w:val="21"/>
          <w:u w:val="none"/>
          <w:shd w:fill="auto" w:val="clear"/>
          <w:vertAlign w:val="baseline"/>
        </w:rPr>
      </w:pPr>
      <w:r w:rsidDel="00000000" w:rsidR="00000000" w:rsidRPr="00000000">
        <w:rPr>
          <w:i w:val="0"/>
          <w:iCs w:val="0"/>
          <w:smallCaps w:val="0"/>
          <w:strike w:val="0"/>
          <w:color w:val="231f1f"/>
          <w:sz w:val="21"/>
          <w:szCs w:val="21"/>
          <w:u w:val="none"/>
          <w:shd w:fill="auto" w:val="clear"/>
          <w:vertAlign w:val="baseline"/>
          <w:rtl w:val="0"/>
        </w:rPr>
        <w:t xml:space="preserve">Awareness-Konzept (Stand: 02.04.2026)</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spacing w:before="183" w:line="321" w:lineRule="auto"/>
        <w:ind w:left="1952" w:right="2566" w:hanging="25.999999999999943"/>
        <w:jc w:val="center"/>
        <w:rPr>
          <w:sz w:val="18"/>
          <w:szCs w:val="18"/>
        </w:rPr>
      </w:pPr>
      <w:r w:rsidDel="00000000" w:rsidR="00000000" w:rsidRPr="00000000">
        <w:rPr>
          <w:color w:val="231f1f"/>
          <w:sz w:val="21"/>
          <w:szCs w:val="21"/>
          <w:rtl w:val="0"/>
        </w:rPr>
        <w:t xml:space="preserve">AllAroundAwareness* +Initiative Barrierefrei Feiern </w:t>
      </w:r>
      <w:r w:rsidDel="00000000" w:rsidR="00000000" w:rsidRPr="00000000">
        <w:rPr>
          <w:color w:val="231f1f"/>
          <w:sz w:val="18"/>
          <w:szCs w:val="18"/>
          <w:rtl w:val="0"/>
        </w:rPr>
        <w:t xml:space="preserve">Ansprechperson: Rut Taame (sie/ihr) </w:t>
      </w:r>
      <w:hyperlink r:id="rId7">
        <w:r w:rsidDel="00000000" w:rsidR="00000000" w:rsidRPr="00000000">
          <w:rPr>
            <w:color w:val="497785"/>
            <w:sz w:val="18"/>
            <w:szCs w:val="18"/>
            <w:u w:val="single"/>
            <w:rtl w:val="0"/>
          </w:rPr>
          <w:t xml:space="preserve">rut@barrierefrei-feiern.de</w:t>
        </w:r>
      </w:hyperlink>
      <w:r w:rsidDel="00000000" w:rsidR="00000000" w:rsidRPr="00000000">
        <w:rPr>
          <w:color w:val="497785"/>
          <w:sz w:val="18"/>
          <w:szCs w:val="18"/>
          <w:rtl w:val="0"/>
        </w:rPr>
        <w:t xml:space="preserve"> </w:t>
      </w:r>
      <w:r w:rsidDel="00000000" w:rsidR="00000000" w:rsidRPr="00000000">
        <w:rPr>
          <w:color w:val="231f1f"/>
          <w:sz w:val="18"/>
          <w:szCs w:val="18"/>
          <w:rtl w:val="0"/>
        </w:rPr>
        <w:t xml:space="preserve">Allgemeiner Kontakt: </w:t>
      </w:r>
      <w:hyperlink r:id="rId8">
        <w:r w:rsidDel="00000000" w:rsidR="00000000" w:rsidRPr="00000000">
          <w:rPr>
            <w:color w:val="497785"/>
            <w:sz w:val="18"/>
            <w:szCs w:val="18"/>
            <w:u w:val="single"/>
            <w:rtl w:val="0"/>
          </w:rPr>
          <w:t xml:space="preserve">awareness@barrierefrei-feiern.de</w:t>
        </w:r>
      </w:hyperlink>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0" w:right="0" w:firstLine="0"/>
        <w:jc w:val="left"/>
        <w:rPr>
          <w:b w:val="1"/>
          <w:bCs w:val="1"/>
          <w:i w:val="0"/>
          <w:iCs w:val="0"/>
          <w:smallCaps w:val="0"/>
          <w:strike w:val="0"/>
          <w:color w:val="000000"/>
          <w:u w:val="none"/>
          <w:shd w:fill="auto" w:val="clear"/>
          <w:vertAlign w:val="baseline"/>
        </w:rPr>
      </w:pPr>
      <w:r w:rsidDel="00000000" w:rsidR="00000000" w:rsidRPr="00000000">
        <w:rPr>
          <w:b w:val="1"/>
          <w:bCs w:val="1"/>
          <w:i w:val="0"/>
          <w:iCs w:val="0"/>
          <w:smallCaps w:val="0"/>
          <w:strike w:val="0"/>
          <w:color w:val="231f1f"/>
          <w:u w:val="none"/>
          <w:shd w:fill="auto" w:val="clear"/>
          <w:vertAlign w:val="baseline"/>
          <w:rtl w:val="0"/>
        </w:rPr>
        <w:t xml:space="preserve">Disclaimer</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 w:line="333" w:lineRule="auto"/>
        <w:ind w:left="118" w:right="755" w:firstLine="3.000000000000007"/>
        <w:jc w:val="both"/>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231f1f"/>
          <w:sz w:val="20"/>
          <w:szCs w:val="20"/>
          <w:u w:val="none"/>
          <w:shd w:fill="auto" w:val="clear"/>
          <w:vertAlign w:val="baseline"/>
          <w:rtl w:val="0"/>
        </w:rPr>
        <w:t xml:space="preserve">Das vorliegende Konzept behandelt nicht die gesamte Komplexität des Themas „Awareness", sondern bietet zur Orientierung einen Überblick der gemeinsam abgestimmten Zielsetzungen und Maßnahmen. Awareness-Arbeit ist dabei als konzeptioneller Bestandteil eines ganzheitlichen Systems zu verstehen, das einen sensiblen und verantwortungsvollen Umgang mit kritischen Situationen über alle Bereiche der Veranstaltung hinweg sicherstellt.</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3" w:lineRule="auto"/>
        <w:ind w:left="118" w:right="756" w:hanging="0.9999999999999964"/>
        <w:jc w:val="both"/>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231f1f"/>
          <w:sz w:val="20"/>
          <w:szCs w:val="20"/>
          <w:u w:val="none"/>
          <w:shd w:fill="auto" w:val="clear"/>
          <w:vertAlign w:val="baseline"/>
          <w:rtl w:val="0"/>
        </w:rPr>
        <w:t xml:space="preserve">Über die operative Zu- und Mitarbeit eines externen Awareness-Teams hinaus, ist „Awareness" als Haltung und Strategie zu verstehen, die auf kollektiver Verantwortung basiert. Ihre Wirksamkeit entfaltet sich nur, wenn alle Beteiligten sie mittragen.</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336" w:lineRule="auto"/>
        <w:ind w:left="121" w:right="752" w:firstLine="0.9999999999999964"/>
        <w:jc w:val="both"/>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231f1f"/>
          <w:sz w:val="20"/>
          <w:szCs w:val="20"/>
          <w:u w:val="none"/>
          <w:shd w:fill="auto" w:val="clear"/>
          <w:vertAlign w:val="baseline"/>
          <w:rtl w:val="0"/>
        </w:rPr>
        <w:t xml:space="preserve">Daraus ergibt sich die gemeinsame Verantwortung, sich aktiv mit den Grundlagen von Awareness und den zugrunde liegenden Werten auseinanderzusetzen, sowohl individuell als auch im eigenen Team sowie in der Zusammenarbeit mit externen Gewerken, Dienstleister*innen und Personal.</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57"/>
        </w:tabs>
        <w:spacing w:after="0" w:before="165" w:line="240" w:lineRule="auto"/>
        <w:ind w:left="0" w:right="0" w:firstLine="0"/>
        <w:jc w:val="both"/>
        <w:rPr>
          <w:b w:val="1"/>
          <w:bCs w:val="1"/>
          <w:i w:val="0"/>
          <w:iCs w:val="0"/>
          <w:smallCaps w:val="0"/>
          <w:strike w:val="0"/>
          <w:color w:val="231f1f"/>
          <w:shd w:fill="auto" w:val="clear"/>
          <w:vertAlign w:val="baseline"/>
        </w:rPr>
      </w:pPr>
      <w:r w:rsidDel="00000000" w:rsidR="00000000" w:rsidRPr="00000000">
        <w:rPr>
          <w:b w:val="1"/>
          <w:bCs w:val="1"/>
          <w:i w:val="0"/>
          <w:iCs w:val="0"/>
          <w:smallCaps w:val="0"/>
          <w:strike w:val="0"/>
          <w:color w:val="231f1f"/>
          <w:u w:val="none"/>
          <w:shd w:fill="auto" w:val="clear"/>
          <w:vertAlign w:val="baseline"/>
          <w:rtl w:val="0"/>
        </w:rPr>
        <w:t xml:space="preserve">Definition Awareness</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336" w:lineRule="auto"/>
        <w:ind w:left="117" w:right="757" w:firstLine="3.000000000000007"/>
        <w:jc w:val="both"/>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231f1f"/>
          <w:sz w:val="20"/>
          <w:szCs w:val="20"/>
          <w:u w:val="none"/>
          <w:shd w:fill="auto" w:val="clear"/>
          <w:vertAlign w:val="baseline"/>
          <w:rtl w:val="0"/>
        </w:rPr>
        <w:t xml:space="preserve">Awareness bezeichnet ein bewusstes, achtsames Miteinander, bei dem gegenseitiger Respekt, Sensibilität und Verantwortung im Mittelpunkt stehen. Es bedeutet, das eigene Verhalten kritisch zu hinterfragen, die Grenzen anderer wahrzunehmen und zu achten sowie die eigenen Grenzen offen zu kommunizieren. Gleichzeitig umfasst Awareness proaktive, psychosoziale Unterstützungsarbeit, wenn es zu kritischen Vorfällen kommt.</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6" w:lineRule="auto"/>
        <w:ind w:left="118" w:right="754" w:hanging="0.9999999999999964"/>
        <w:jc w:val="both"/>
        <w:rPr>
          <w:i w:val="0"/>
          <w:iCs w:val="0"/>
          <w:smallCaps w:val="0"/>
          <w:strike w:val="0"/>
          <w:color w:val="000000"/>
          <w:sz w:val="20"/>
          <w:szCs w:val="20"/>
          <w:u w:val="none"/>
          <w:shd w:fill="auto" w:val="clear"/>
          <w:vertAlign w:val="baseline"/>
        </w:rPr>
        <w:sectPr>
          <w:footerReference r:id="rId9" w:type="default"/>
          <w:pgSz w:h="16840" w:w="11920" w:orient="portrait"/>
          <w:pgMar w:bottom="940" w:top="1380" w:left="1320" w:right="680" w:header="0" w:footer="758"/>
          <w:pgNumType w:start="1"/>
        </w:sectPr>
      </w:pPr>
      <w:r w:rsidDel="00000000" w:rsidR="00000000" w:rsidRPr="00000000">
        <w:rPr>
          <w:i w:val="0"/>
          <w:iCs w:val="0"/>
          <w:smallCaps w:val="0"/>
          <w:strike w:val="0"/>
          <w:color w:val="231f1f"/>
          <w:sz w:val="20"/>
          <w:szCs w:val="20"/>
          <w:u w:val="none"/>
          <w:shd w:fill="auto" w:val="clear"/>
          <w:vertAlign w:val="baseline"/>
          <w:rtl w:val="0"/>
        </w:rPr>
        <w:t xml:space="preserve">Um gegen Diskriminierung sowie psychische, physische oder verbale Gewalt und Übergriffe vorzugehen, ist ein Awareness-Konzept notwendig. Es fördert eine geteilte Verantwortung - getragen von Besucher*innen, Mitarbeitenden und einem geschulten Awareness-Team. Ziel ist es, das Festival zu einem Ort zu machen, an dem sich Menschen möglichst sicher und respektiert fühlen. In Verbindung mit einem umfassenden Sicherheitskonzept trägt Awareness dazu bei, dass sich alle Beteiligten auf dem W</w:t>
      </w:r>
      <w:r w:rsidDel="00000000" w:rsidR="00000000" w:rsidRPr="00000000">
        <w:rPr>
          <w:color w:val="231f1f"/>
          <w:sz w:val="20"/>
          <w:szCs w:val="20"/>
          <w:rtl w:val="0"/>
        </w:rPr>
        <w:t xml:space="preserve">aves Open Air</w:t>
      </w:r>
      <w:r w:rsidDel="00000000" w:rsidR="00000000" w:rsidRPr="00000000">
        <w:rPr>
          <w:i w:val="0"/>
          <w:iCs w:val="0"/>
          <w:smallCaps w:val="0"/>
          <w:strike w:val="0"/>
          <w:color w:val="231f1f"/>
          <w:sz w:val="20"/>
          <w:szCs w:val="20"/>
          <w:u w:val="none"/>
          <w:shd w:fill="auto" w:val="clear"/>
          <w:vertAlign w:val="baseline"/>
          <w:rtl w:val="0"/>
        </w:rPr>
        <w:t xml:space="preserve">-Festival besser geschützt und wahrgenommen fühlen.</w:t>
      </w:r>
      <w:r w:rsidDel="00000000" w:rsidR="00000000" w:rsidRPr="00000000">
        <w:rPr>
          <w:rtl w:val="0"/>
        </w:rPr>
      </w:r>
    </w:p>
    <w:p w:rsidR="00000000" w:rsidDel="00000000" w:rsidP="00000000" w:rsidRDefault="00000000" w:rsidRPr="00000000" w14:paraId="0000000F">
      <w:pPr>
        <w:pStyle w:val="Heading1"/>
        <w:tabs>
          <w:tab w:val="left" w:leader="none" w:pos="488"/>
        </w:tabs>
        <w:spacing w:before="81" w:lineRule="auto"/>
        <w:ind w:left="0" w:firstLine="0"/>
        <w:rPr>
          <w:color w:val="231f21"/>
          <w:sz w:val="22"/>
          <w:szCs w:val="22"/>
        </w:rPr>
      </w:pPr>
      <w:r w:rsidDel="00000000" w:rsidR="00000000" w:rsidRPr="00000000">
        <w:rPr>
          <w:color w:val="231f21"/>
          <w:sz w:val="22"/>
          <w:szCs w:val="22"/>
          <w:rtl w:val="0"/>
        </w:rPr>
        <w:t xml:space="preserve">Das Team</w:t>
      </w:r>
      <w:r w:rsidDel="00000000" w:rsidR="00000000" w:rsidRPr="00000000">
        <w:drawing>
          <wp:anchor allowOverlap="1" behindDoc="0" distB="0" distT="0" distL="0" distR="0" hidden="0" layoutInCell="1" locked="0" relativeHeight="0" simplePos="0">
            <wp:simplePos x="0" y="0"/>
            <wp:positionH relativeFrom="column">
              <wp:posOffset>4577612</wp:posOffset>
            </wp:positionH>
            <wp:positionV relativeFrom="paragraph">
              <wp:posOffset>202163</wp:posOffset>
            </wp:positionV>
            <wp:extent cx="1644696" cy="2174323"/>
            <wp:effectExtent b="0" l="0" r="0" t="0"/>
            <wp:wrapNone/>
            <wp:docPr id="2"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1644696" cy="2174323"/>
                    </a:xfrm>
                    <a:prstGeom prst="rect"/>
                    <a:ln/>
                  </pic:spPr>
                </pic:pic>
              </a:graphicData>
            </a:graphic>
          </wp:anchor>
        </w:drawing>
      </w:r>
    </w:p>
    <w:p w:rsidR="00000000" w:rsidDel="00000000" w:rsidP="00000000" w:rsidRDefault="00000000" w:rsidRPr="00000000" w14:paraId="00000010">
      <w:pPr>
        <w:spacing w:before="1" w:line="291.99999999999994" w:lineRule="auto"/>
        <w:ind w:left="118" w:right="2876" w:firstLine="4.0000000000000036"/>
        <w:jc w:val="both"/>
        <w:rPr>
          <w:b w:val="1"/>
          <w:bCs w:val="1"/>
          <w:sz w:val="20"/>
          <w:szCs w:val="20"/>
        </w:rPr>
      </w:pPr>
      <w:r w:rsidDel="00000000" w:rsidR="00000000" w:rsidRPr="00000000">
        <w:rPr>
          <w:color w:val="231f21"/>
          <w:sz w:val="20"/>
          <w:szCs w:val="20"/>
          <w:rtl w:val="0"/>
        </w:rPr>
        <w:t xml:space="preserve">Das Awareness-Team besteht aus einem intersektionalen Zusammenschluss  aus  Expert*innen  in  eigener  Sache von </w:t>
      </w:r>
      <w:r w:rsidDel="00000000" w:rsidR="00000000" w:rsidRPr="00000000">
        <w:rPr>
          <w:b w:val="1"/>
          <w:bCs w:val="1"/>
          <w:color w:val="231f21"/>
          <w:sz w:val="20"/>
          <w:szCs w:val="20"/>
          <w:rtl w:val="0"/>
        </w:rPr>
        <w:t xml:space="preserve">AllAroundAwareness* </w:t>
      </w:r>
      <w:r w:rsidDel="00000000" w:rsidR="00000000" w:rsidRPr="00000000">
        <w:rPr>
          <w:color w:val="231f21"/>
          <w:sz w:val="20"/>
          <w:szCs w:val="20"/>
          <w:rtl w:val="0"/>
        </w:rPr>
        <w:t xml:space="preserve">und der </w:t>
      </w:r>
      <w:r w:rsidDel="00000000" w:rsidR="00000000" w:rsidRPr="00000000">
        <w:rPr>
          <w:b w:val="1"/>
          <w:bCs w:val="1"/>
          <w:color w:val="231f21"/>
          <w:sz w:val="20"/>
          <w:szCs w:val="20"/>
          <w:rtl w:val="0"/>
        </w:rPr>
        <w:t xml:space="preserve">Initiative Barrierefrei Feiern (IBF).</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spacing w:before="1" w:line="288" w:lineRule="auto"/>
        <w:ind w:left="120" w:right="2905" w:hanging="3.000000000000007"/>
        <w:jc w:val="both"/>
        <w:rPr>
          <w:sz w:val="20"/>
          <w:szCs w:val="20"/>
        </w:rPr>
      </w:pPr>
      <w:r w:rsidDel="00000000" w:rsidR="00000000" w:rsidRPr="00000000">
        <w:rPr>
          <w:color w:val="231f21"/>
          <w:sz w:val="20"/>
          <w:szCs w:val="20"/>
          <w:rtl w:val="0"/>
        </w:rPr>
        <w:t xml:space="preserve">Unter dem Leitsatz </w:t>
      </w:r>
      <w:r w:rsidDel="00000000" w:rsidR="00000000" w:rsidRPr="00000000">
        <w:rPr>
          <w:b w:val="1"/>
          <w:bCs w:val="1"/>
          <w:color w:val="231f21"/>
          <w:sz w:val="20"/>
          <w:szCs w:val="20"/>
          <w:rtl w:val="0"/>
        </w:rPr>
        <w:t xml:space="preserve">„lntersektional. Solidarisch. Barrierefrei." </w:t>
      </w:r>
      <w:r w:rsidDel="00000000" w:rsidR="00000000" w:rsidRPr="00000000">
        <w:rPr>
          <w:color w:val="231f21"/>
          <w:sz w:val="20"/>
          <w:szCs w:val="20"/>
          <w:rtl w:val="0"/>
        </w:rPr>
        <w:t xml:space="preserve">vereint das Team fachliche Expertise mit vielfältigen Perspektiven, insbesondere aus marginalisierten Communities.</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91.99999999999994" w:lineRule="auto"/>
        <w:ind w:left="120" w:right="2894" w:firstLine="0.9999999999999964"/>
        <w:jc w:val="both"/>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231f21"/>
          <w:sz w:val="20"/>
          <w:szCs w:val="20"/>
          <w:u w:val="none"/>
          <w:shd w:fill="auto" w:val="clear"/>
          <w:vertAlign w:val="baseline"/>
          <w:rtl w:val="0"/>
        </w:rPr>
        <w:t xml:space="preserve">Die Arbeit basiert auf intersektionaler Antidiskriminierung, Peer-Support und dem Ziel, barrierefreie sowie möglichst sichere Räume für alle Beteiligten zu schaffen.</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7"/>
        </w:tabs>
        <w:spacing w:after="0" w:before="179" w:line="240" w:lineRule="auto"/>
        <w:ind w:left="0" w:right="0" w:firstLine="0"/>
        <w:jc w:val="left"/>
        <w:rPr>
          <w:b w:val="1"/>
          <w:bCs w:val="1"/>
          <w:i w:val="0"/>
          <w:iCs w:val="0"/>
          <w:smallCaps w:val="0"/>
          <w:strike w:val="0"/>
          <w:color w:val="231f21"/>
          <w:shd w:fill="auto" w:val="clear"/>
          <w:vertAlign w:val="baseline"/>
        </w:rPr>
      </w:pPr>
      <w:r w:rsidDel="00000000" w:rsidR="00000000" w:rsidRPr="00000000">
        <w:rPr>
          <w:b w:val="1"/>
          <w:bCs w:val="1"/>
          <w:i w:val="0"/>
          <w:iCs w:val="0"/>
          <w:smallCaps w:val="0"/>
          <w:strike w:val="0"/>
          <w:color w:val="231f21"/>
          <w:u w:val="none"/>
          <w:shd w:fill="auto" w:val="clear"/>
          <w:vertAlign w:val="baseline"/>
          <w:rtl w:val="0"/>
        </w:rPr>
        <w:t xml:space="preserve">Sichtbarkeit &amp; Erreichbarkeit:</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4619625</wp:posOffset>
            </wp:positionH>
            <wp:positionV relativeFrom="paragraph">
              <wp:posOffset>10809</wp:posOffset>
            </wp:positionV>
            <wp:extent cx="1470820" cy="239375"/>
            <wp:effectExtent b="0" l="0" r="0" t="0"/>
            <wp:wrapNone/>
            <wp:docPr id="4"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1470820" cy="239375"/>
                    </a:xfrm>
                    <a:prstGeom prst="rect"/>
                    <a:ln/>
                  </pic:spPr>
                </pic:pic>
              </a:graphicData>
            </a:graphic>
          </wp:anchor>
        </w:drawing>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841"/>
          <w:tab w:val="left" w:leader="none" w:pos="842"/>
        </w:tabs>
        <w:spacing w:after="0" w:before="93" w:line="333" w:lineRule="auto"/>
        <w:ind w:left="843" w:right="3373" w:hanging="366"/>
        <w:jc w:val="left"/>
        <w:rPr>
          <w:rFonts w:ascii="Arial" w:cs="Arial" w:eastAsia="Arial" w:hAnsi="Arial"/>
          <w:b w:val="0"/>
          <w:bCs w:val="0"/>
          <w:i w:val="0"/>
          <w:iCs w:val="0"/>
          <w:smallCaps w:val="0"/>
          <w:strike w:val="0"/>
          <w:color w:val="231f21"/>
          <w:sz w:val="20"/>
          <w:szCs w:val="20"/>
          <w:shd w:fill="auto" w:val="clear"/>
          <w:vertAlign w:val="baseline"/>
        </w:rPr>
      </w:pPr>
      <w:r w:rsidDel="00000000" w:rsidR="00000000" w:rsidRPr="00000000">
        <w:rPr>
          <w:b w:val="1"/>
          <w:bCs w:val="1"/>
          <w:i w:val="0"/>
          <w:iCs w:val="0"/>
          <w:smallCaps w:val="0"/>
          <w:strike w:val="0"/>
          <w:color w:val="231f21"/>
          <w:sz w:val="20"/>
          <w:szCs w:val="20"/>
          <w:u w:val="none"/>
          <w:shd w:fill="auto" w:val="clear"/>
          <w:vertAlign w:val="baseline"/>
          <w:rtl w:val="0"/>
        </w:rPr>
        <w:t xml:space="preserve">Präsenz: </w:t>
      </w:r>
      <w:r w:rsidDel="00000000" w:rsidR="00000000" w:rsidRPr="00000000">
        <w:rPr>
          <w:i w:val="0"/>
          <w:iCs w:val="0"/>
          <w:smallCaps w:val="0"/>
          <w:strike w:val="0"/>
          <w:color w:val="231f21"/>
          <w:sz w:val="20"/>
          <w:szCs w:val="20"/>
          <w:u w:val="none"/>
          <w:shd w:fill="auto" w:val="clear"/>
          <w:vertAlign w:val="baseline"/>
          <w:rtl w:val="0"/>
        </w:rPr>
        <w:t xml:space="preserve">Das A-Team ist an allen Festivaltagen zu den </w:t>
      </w:r>
      <w:r w:rsidDel="00000000" w:rsidR="00000000" w:rsidRPr="00000000">
        <w:rPr>
          <w:color w:val="231f21"/>
          <w:sz w:val="20"/>
          <w:szCs w:val="20"/>
          <w:rtl w:val="0"/>
        </w:rPr>
        <w:t xml:space="preserve">Betriebszeiten von </w:t>
      </w:r>
      <w:r w:rsidDel="00000000" w:rsidR="00000000" w:rsidRPr="00000000">
        <w:rPr>
          <w:b w:val="1"/>
          <w:bCs w:val="1"/>
          <w:color w:val="231f21"/>
          <w:sz w:val="20"/>
          <w:szCs w:val="20"/>
          <w:rtl w:val="0"/>
        </w:rPr>
        <w:t xml:space="preserve">12:00</w:t>
      </w:r>
      <w:r w:rsidDel="00000000" w:rsidR="00000000" w:rsidRPr="00000000">
        <w:rPr>
          <w:b w:val="1"/>
          <w:bCs w:val="1"/>
          <w:i w:val="0"/>
          <w:iCs w:val="0"/>
          <w:smallCaps w:val="0"/>
          <w:strike w:val="0"/>
          <w:color w:val="231f21"/>
          <w:sz w:val="20"/>
          <w:szCs w:val="20"/>
          <w:u w:val="none"/>
          <w:shd w:fill="auto" w:val="clear"/>
          <w:vertAlign w:val="baseline"/>
          <w:rtl w:val="0"/>
        </w:rPr>
        <w:t xml:space="preserve"> - 24:00 Uhr </w:t>
      </w:r>
      <w:r w:rsidDel="00000000" w:rsidR="00000000" w:rsidRPr="00000000">
        <w:rPr>
          <w:i w:val="0"/>
          <w:iCs w:val="0"/>
          <w:smallCaps w:val="0"/>
          <w:strike w:val="0"/>
          <w:color w:val="231f21"/>
          <w:sz w:val="20"/>
          <w:szCs w:val="20"/>
          <w:u w:val="none"/>
          <w:shd w:fill="auto" w:val="clear"/>
          <w:vertAlign w:val="baseline"/>
          <w:rtl w:val="0"/>
        </w:rPr>
        <w:t xml:space="preserve">im Einsatz und an </w:t>
      </w:r>
      <w:r w:rsidDel="00000000" w:rsidR="00000000" w:rsidRPr="00000000">
        <w:rPr>
          <w:b w:val="1"/>
          <w:bCs w:val="1"/>
          <w:i w:val="0"/>
          <w:iCs w:val="0"/>
          <w:smallCaps w:val="0"/>
          <w:strike w:val="0"/>
          <w:color w:val="231f21"/>
          <w:sz w:val="20"/>
          <w:szCs w:val="20"/>
          <w:u w:val="none"/>
          <w:shd w:fill="auto" w:val="clear"/>
          <w:vertAlign w:val="baseline"/>
          <w:rtl w:val="0"/>
        </w:rPr>
        <w:t xml:space="preserve">pinken Warnwesten </w:t>
      </w:r>
      <w:r w:rsidDel="00000000" w:rsidR="00000000" w:rsidRPr="00000000">
        <w:rPr>
          <w:i w:val="0"/>
          <w:iCs w:val="0"/>
          <w:smallCaps w:val="0"/>
          <w:strike w:val="0"/>
          <w:color w:val="231f21"/>
          <w:sz w:val="20"/>
          <w:szCs w:val="20"/>
          <w:u w:val="none"/>
          <w:shd w:fill="auto" w:val="clear"/>
          <w:vertAlign w:val="baseline"/>
          <w:rtl w:val="0"/>
        </w:rPr>
        <w:t xml:space="preserve">erkennbar.</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4600575</wp:posOffset>
            </wp:positionH>
            <wp:positionV relativeFrom="paragraph">
              <wp:posOffset>76200</wp:posOffset>
            </wp:positionV>
            <wp:extent cx="1505026" cy="1641429"/>
            <wp:effectExtent b="0" l="0" r="0" t="0"/>
            <wp:wrapNone/>
            <wp:docPr id="3" name="image3.jpg"/>
            <a:graphic>
              <a:graphicData uri="http://schemas.openxmlformats.org/drawingml/2006/picture">
                <pic:pic>
                  <pic:nvPicPr>
                    <pic:cNvPr id="0" name="image3.jpg"/>
                    <pic:cNvPicPr preferRelativeResize="0"/>
                  </pic:nvPicPr>
                  <pic:blipFill>
                    <a:blip r:embed="rId12"/>
                    <a:srcRect b="0" l="0" r="0" t="0"/>
                    <a:stretch>
                      <a:fillRect/>
                    </a:stretch>
                  </pic:blipFill>
                  <pic:spPr>
                    <a:xfrm>
                      <a:off x="0" y="0"/>
                      <a:ext cx="1505026" cy="1641429"/>
                    </a:xfrm>
                    <a:prstGeom prst="rect"/>
                    <a:ln/>
                  </pic:spPr>
                </pic:pic>
              </a:graphicData>
            </a:graphic>
          </wp:anchor>
        </w:drawing>
      </w:r>
    </w:p>
    <w:p w:rsidR="00000000" w:rsidDel="00000000" w:rsidP="00000000" w:rsidRDefault="00000000" w:rsidRPr="00000000" w14:paraId="0000001C">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843"/>
          <w:tab w:val="left" w:leader="none" w:pos="844"/>
        </w:tabs>
        <w:spacing w:after="0" w:before="7" w:line="333" w:lineRule="auto"/>
        <w:ind w:left="843" w:right="3356" w:hanging="367"/>
        <w:jc w:val="left"/>
        <w:rPr>
          <w:rFonts w:ascii="Arial" w:cs="Arial" w:eastAsia="Arial" w:hAnsi="Arial"/>
          <w:b w:val="0"/>
          <w:bCs w:val="0"/>
          <w:i w:val="0"/>
          <w:iCs w:val="0"/>
          <w:smallCaps w:val="0"/>
          <w:strike w:val="0"/>
          <w:color w:val="231f21"/>
          <w:sz w:val="20"/>
          <w:szCs w:val="20"/>
          <w:shd w:fill="auto" w:val="clear"/>
          <w:vertAlign w:val="baseline"/>
        </w:rPr>
      </w:pPr>
      <w:r w:rsidDel="00000000" w:rsidR="00000000" w:rsidRPr="00000000">
        <w:rPr>
          <w:b w:val="1"/>
          <w:bCs w:val="1"/>
          <w:i w:val="0"/>
          <w:iCs w:val="0"/>
          <w:smallCaps w:val="0"/>
          <w:strike w:val="0"/>
          <w:color w:val="231f21"/>
          <w:sz w:val="20"/>
          <w:szCs w:val="20"/>
          <w:u w:val="none"/>
          <w:shd w:fill="auto" w:val="clear"/>
          <w:vertAlign w:val="baseline"/>
          <w:rtl w:val="0"/>
        </w:rPr>
        <w:t xml:space="preserve">Anlaufstellen: </w:t>
      </w:r>
      <w:r w:rsidDel="00000000" w:rsidR="00000000" w:rsidRPr="00000000">
        <w:rPr>
          <w:i w:val="0"/>
          <w:iCs w:val="0"/>
          <w:smallCaps w:val="0"/>
          <w:strike w:val="0"/>
          <w:color w:val="231f21"/>
          <w:sz w:val="20"/>
          <w:szCs w:val="20"/>
          <w:u w:val="none"/>
          <w:shd w:fill="auto" w:val="clear"/>
          <w:vertAlign w:val="baseline"/>
          <w:rtl w:val="0"/>
        </w:rPr>
        <w:t xml:space="preserve">ein </w:t>
      </w:r>
      <w:r w:rsidDel="00000000" w:rsidR="00000000" w:rsidRPr="00000000">
        <w:rPr>
          <w:b w:val="1"/>
          <w:bCs w:val="1"/>
          <w:i w:val="0"/>
          <w:iCs w:val="0"/>
          <w:smallCaps w:val="0"/>
          <w:strike w:val="0"/>
          <w:color w:val="231f21"/>
          <w:sz w:val="20"/>
          <w:szCs w:val="20"/>
          <w:u w:val="none"/>
          <w:shd w:fill="auto" w:val="clear"/>
          <w:vertAlign w:val="baseline"/>
          <w:rtl w:val="0"/>
        </w:rPr>
        <w:t xml:space="preserve">Awareness Meeting Point </w:t>
      </w:r>
      <w:r w:rsidDel="00000000" w:rsidR="00000000" w:rsidRPr="00000000">
        <w:rPr>
          <w:i w:val="0"/>
          <w:iCs w:val="0"/>
          <w:smallCaps w:val="0"/>
          <w:strike w:val="0"/>
          <w:color w:val="231f21"/>
          <w:sz w:val="20"/>
          <w:szCs w:val="20"/>
          <w:u w:val="none"/>
          <w:shd w:fill="auto" w:val="clear"/>
          <w:vertAlign w:val="baseline"/>
          <w:rtl w:val="0"/>
        </w:rPr>
        <w:t xml:space="preserve">ist an einem zentralen Punkt auf dem Gelände durchgehend besetzt. Zudem besteht ein </w:t>
      </w:r>
      <w:r w:rsidDel="00000000" w:rsidR="00000000" w:rsidRPr="00000000">
        <w:rPr>
          <w:b w:val="1"/>
          <w:bCs w:val="1"/>
          <w:i w:val="0"/>
          <w:iCs w:val="0"/>
          <w:smallCaps w:val="0"/>
          <w:strike w:val="0"/>
          <w:color w:val="231f21"/>
          <w:sz w:val="20"/>
          <w:szCs w:val="20"/>
          <w:u w:val="none"/>
          <w:shd w:fill="auto" w:val="clear"/>
          <w:vertAlign w:val="baseline"/>
          <w:rtl w:val="0"/>
        </w:rPr>
        <w:t xml:space="preserve">Safer Space im Scorpions Fanshop </w:t>
      </w:r>
      <w:r w:rsidDel="00000000" w:rsidR="00000000" w:rsidRPr="00000000">
        <w:rPr>
          <w:i w:val="0"/>
          <w:iCs w:val="0"/>
          <w:smallCaps w:val="0"/>
          <w:strike w:val="0"/>
          <w:color w:val="231f21"/>
          <w:sz w:val="20"/>
          <w:szCs w:val="20"/>
          <w:u w:val="none"/>
          <w:shd w:fill="auto" w:val="clear"/>
          <w:vertAlign w:val="baseline"/>
          <w:rtl w:val="0"/>
        </w:rPr>
        <w:t xml:space="preserve">als Rückzugsort, in </w:t>
      </w:r>
      <w:r w:rsidDel="00000000" w:rsidR="00000000" w:rsidRPr="00000000">
        <w:rPr>
          <w:color w:val="231f21"/>
          <w:sz w:val="20"/>
          <w:szCs w:val="20"/>
          <w:rtl w:val="0"/>
        </w:rPr>
        <w:t xml:space="preserve">dem</w:t>
      </w:r>
      <w:r w:rsidDel="00000000" w:rsidR="00000000" w:rsidRPr="00000000">
        <w:rPr>
          <w:i w:val="0"/>
          <w:iCs w:val="0"/>
          <w:smallCaps w:val="0"/>
          <w:strike w:val="0"/>
          <w:color w:val="231f21"/>
          <w:sz w:val="20"/>
          <w:szCs w:val="20"/>
          <w:u w:val="none"/>
          <w:shd w:fill="auto" w:val="clear"/>
          <w:vertAlign w:val="baseline"/>
          <w:rtl w:val="0"/>
        </w:rPr>
        <w:t xml:space="preserve"> das </w:t>
      </w:r>
      <w:r w:rsidDel="00000000" w:rsidR="00000000" w:rsidRPr="00000000">
        <w:rPr>
          <w:color w:val="231f21"/>
          <w:sz w:val="20"/>
          <w:szCs w:val="20"/>
          <w:rtl w:val="0"/>
        </w:rPr>
        <w:t xml:space="preserve">Awareness Team</w:t>
      </w:r>
      <w:r w:rsidDel="00000000" w:rsidR="00000000" w:rsidRPr="00000000">
        <w:rPr>
          <w:i w:val="0"/>
          <w:iCs w:val="0"/>
          <w:smallCaps w:val="0"/>
          <w:strike w:val="0"/>
          <w:color w:val="231f21"/>
          <w:sz w:val="20"/>
          <w:szCs w:val="20"/>
          <w:u w:val="none"/>
          <w:shd w:fill="auto" w:val="clear"/>
          <w:vertAlign w:val="baseline"/>
          <w:rtl w:val="0"/>
        </w:rPr>
        <w:t xml:space="preserve"> </w:t>
      </w:r>
      <w:r w:rsidDel="00000000" w:rsidR="00000000" w:rsidRPr="00000000">
        <w:rPr>
          <w:color w:val="231f21"/>
          <w:sz w:val="20"/>
          <w:szCs w:val="20"/>
          <w:rtl w:val="0"/>
        </w:rPr>
        <w:t xml:space="preserve">Betroffene</w:t>
      </w:r>
      <w:r w:rsidDel="00000000" w:rsidR="00000000" w:rsidRPr="00000000">
        <w:rPr>
          <w:i w:val="0"/>
          <w:iCs w:val="0"/>
          <w:smallCaps w:val="0"/>
          <w:strike w:val="0"/>
          <w:color w:val="231f21"/>
          <w:sz w:val="20"/>
          <w:szCs w:val="20"/>
          <w:u w:val="none"/>
          <w:shd w:fill="auto" w:val="clear"/>
          <w:vertAlign w:val="baseline"/>
          <w:rtl w:val="0"/>
        </w:rPr>
        <w:t xml:space="preserve"> begleitet.</w:t>
      </w:r>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841"/>
          <w:tab w:val="left" w:leader="none" w:pos="842"/>
        </w:tabs>
        <w:spacing w:after="0" w:before="99" w:line="240" w:lineRule="auto"/>
        <w:ind w:left="841" w:right="0" w:hanging="365"/>
        <w:jc w:val="left"/>
        <w:rPr>
          <w:rFonts w:ascii="Arial" w:cs="Arial" w:eastAsia="Arial" w:hAnsi="Arial"/>
          <w:b w:val="0"/>
          <w:bCs w:val="0"/>
          <w:i w:val="0"/>
          <w:iCs w:val="0"/>
          <w:smallCaps w:val="0"/>
          <w:strike w:val="0"/>
          <w:color w:val="231f21"/>
          <w:sz w:val="20"/>
          <w:szCs w:val="20"/>
          <w:shd w:fill="auto" w:val="clear"/>
          <w:vertAlign w:val="baseline"/>
        </w:rPr>
      </w:pPr>
      <w:r w:rsidDel="00000000" w:rsidR="00000000" w:rsidRPr="00000000">
        <w:rPr>
          <w:b w:val="1"/>
          <w:bCs w:val="1"/>
          <w:i w:val="0"/>
          <w:iCs w:val="0"/>
          <w:smallCaps w:val="0"/>
          <w:strike w:val="0"/>
          <w:color w:val="231f21"/>
          <w:sz w:val="20"/>
          <w:szCs w:val="20"/>
          <w:u w:val="none"/>
          <w:shd w:fill="auto" w:val="clear"/>
          <w:vertAlign w:val="baseline"/>
          <w:rtl w:val="0"/>
        </w:rPr>
        <w:t xml:space="preserve">Externe Kommunikation: </w:t>
      </w:r>
      <w:r w:rsidDel="00000000" w:rsidR="00000000" w:rsidRPr="00000000">
        <w:rPr>
          <w:i w:val="0"/>
          <w:iCs w:val="0"/>
          <w:smallCaps w:val="0"/>
          <w:strike w:val="0"/>
          <w:color w:val="231f21"/>
          <w:sz w:val="20"/>
          <w:szCs w:val="20"/>
          <w:u w:val="none"/>
          <w:shd w:fill="auto" w:val="clear"/>
          <w:vertAlign w:val="baseline"/>
          <w:rtl w:val="0"/>
        </w:rPr>
        <w:t xml:space="preserve">Infos via Website (FAQs), App,</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331" w:lineRule="auto"/>
        <w:ind w:left="844" w:right="871" w:hanging="2.0000000000000284"/>
        <w:jc w:val="left"/>
        <w:rPr>
          <w:rFonts w:ascii="Arial" w:cs="Arial" w:eastAsia="Arial" w:hAnsi="Arial"/>
          <w:b w:val="0"/>
          <w:bCs w:val="0"/>
          <w:i w:val="0"/>
          <w:iCs w:val="0"/>
          <w:smallCaps w:val="0"/>
          <w:strike w:val="0"/>
          <w:color w:val="231f21"/>
          <w:sz w:val="20"/>
          <w:szCs w:val="20"/>
          <w:shd w:fill="auto" w:val="clear"/>
          <w:vertAlign w:val="baseline"/>
        </w:rPr>
      </w:pPr>
      <w:r w:rsidDel="00000000" w:rsidR="00000000" w:rsidRPr="00000000">
        <w:rPr>
          <w:i w:val="0"/>
          <w:iCs w:val="0"/>
          <w:smallCaps w:val="0"/>
          <w:strike w:val="0"/>
          <w:color w:val="231f21"/>
          <w:sz w:val="20"/>
          <w:szCs w:val="20"/>
          <w:u w:val="none"/>
          <w:shd w:fill="auto" w:val="clear"/>
          <w:vertAlign w:val="baseline"/>
          <w:rtl w:val="0"/>
        </w:rPr>
        <w:t xml:space="preserve">Social Media, Poster und Bauzaunplanen. Die Standorte sind im Lageplan (intern/extern) verzeichnet.</w:t>
      </w:r>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841"/>
          <w:tab w:val="left" w:leader="none" w:pos="842"/>
        </w:tabs>
        <w:spacing w:after="0" w:before="18" w:line="240" w:lineRule="auto"/>
        <w:ind w:left="841" w:right="0" w:hanging="365"/>
        <w:jc w:val="left"/>
        <w:rPr>
          <w:rFonts w:ascii="Arial" w:cs="Arial" w:eastAsia="Arial" w:hAnsi="Arial"/>
          <w:b w:val="0"/>
          <w:bCs w:val="0"/>
          <w:i w:val="0"/>
          <w:iCs w:val="0"/>
          <w:smallCaps w:val="0"/>
          <w:strike w:val="0"/>
          <w:color w:val="231f21"/>
          <w:sz w:val="20"/>
          <w:szCs w:val="20"/>
          <w:shd w:fill="auto" w:val="clear"/>
          <w:vertAlign w:val="baseline"/>
        </w:rPr>
      </w:pPr>
      <w:r w:rsidDel="00000000" w:rsidR="00000000" w:rsidRPr="00000000">
        <w:rPr>
          <w:b w:val="1"/>
          <w:bCs w:val="1"/>
          <w:i w:val="0"/>
          <w:iCs w:val="0"/>
          <w:smallCaps w:val="0"/>
          <w:strike w:val="0"/>
          <w:color w:val="231f21"/>
          <w:sz w:val="20"/>
          <w:szCs w:val="20"/>
          <w:u w:val="none"/>
          <w:shd w:fill="auto" w:val="clear"/>
          <w:vertAlign w:val="baseline"/>
          <w:rtl w:val="0"/>
        </w:rPr>
        <w:t xml:space="preserve">Nach dem Event:</w:t>
      </w:r>
      <w:r w:rsidDel="00000000" w:rsidR="00000000" w:rsidRPr="00000000">
        <w:rPr>
          <w:color w:val="231f21"/>
          <w:sz w:val="20"/>
          <w:szCs w:val="20"/>
          <w:rtl w:val="0"/>
        </w:rPr>
        <w:t xml:space="preserve"> </w:t>
      </w:r>
      <w:r w:rsidDel="00000000" w:rsidR="00000000" w:rsidRPr="00000000">
        <w:rPr>
          <w:i w:val="0"/>
          <w:iCs w:val="0"/>
          <w:smallCaps w:val="0"/>
          <w:strike w:val="0"/>
          <w:color w:val="231f21"/>
          <w:sz w:val="20"/>
          <w:szCs w:val="20"/>
          <w:u w:val="none"/>
          <w:shd w:fill="auto" w:val="clear"/>
          <w:vertAlign w:val="baseline"/>
          <w:rtl w:val="0"/>
        </w:rPr>
        <w:t xml:space="preserve">Erreichbar unter </w:t>
      </w:r>
      <w:hyperlink r:id="rId13">
        <w:r w:rsidDel="00000000" w:rsidR="00000000" w:rsidRPr="00000000">
          <w:rPr>
            <w:i w:val="0"/>
            <w:iCs w:val="0"/>
            <w:smallCaps w:val="0"/>
            <w:strike w:val="0"/>
            <w:color w:val="231f21"/>
            <w:sz w:val="20"/>
            <w:szCs w:val="20"/>
            <w:u w:val="none"/>
            <w:shd w:fill="auto" w:val="clear"/>
            <w:vertAlign w:val="baseline"/>
            <w:rtl w:val="0"/>
          </w:rPr>
          <w:t xml:space="preserve">awareness@waves-openair.de.</w:t>
        </w:r>
      </w:hyperlink>
      <w:r w:rsidDel="00000000" w:rsidR="00000000" w:rsidRPr="00000000">
        <w:rPr>
          <w:rtl w:val="0"/>
        </w:rPr>
      </w:r>
    </w:p>
    <w:p w:rsidR="00000000" w:rsidDel="00000000" w:rsidP="00000000" w:rsidRDefault="00000000" w:rsidRPr="00000000" w14:paraId="00000020">
      <w:pPr>
        <w:pStyle w:val="Heading1"/>
        <w:numPr>
          <w:ilvl w:val="0"/>
          <w:numId w:val="5"/>
        </w:numPr>
        <w:tabs>
          <w:tab w:val="left" w:leader="none" w:pos="841"/>
          <w:tab w:val="left" w:leader="none" w:pos="842"/>
        </w:tabs>
        <w:spacing w:before="94" w:lineRule="auto"/>
        <w:ind w:left="841" w:hanging="368"/>
        <w:rPr>
          <w:sz w:val="20"/>
          <w:szCs w:val="20"/>
        </w:rPr>
      </w:pPr>
      <w:r w:rsidDel="00000000" w:rsidR="00000000" w:rsidRPr="00000000">
        <w:rPr>
          <w:color w:val="231f21"/>
          <w:sz w:val="20"/>
          <w:szCs w:val="20"/>
          <w:rtl w:val="0"/>
        </w:rPr>
        <w:t xml:space="preserve">Randzeiten: </w:t>
      </w:r>
      <w:r w:rsidDel="00000000" w:rsidR="00000000" w:rsidRPr="00000000">
        <w:rPr>
          <w:b w:val="0"/>
          <w:bCs w:val="0"/>
          <w:i w:val="0"/>
          <w:iCs w:val="0"/>
          <w:smallCaps w:val="0"/>
          <w:strike w:val="0"/>
          <w:color w:val="231f21"/>
          <w:sz w:val="20"/>
          <w:szCs w:val="20"/>
          <w:u w:val="none"/>
          <w:shd w:fill="auto" w:val="clear"/>
          <w:vertAlign w:val="baseline"/>
          <w:rtl w:val="0"/>
        </w:rPr>
        <w:t xml:space="preserve">Außerhalb der Einsatzzeiten übernehmen andere Gewerke (Sanitätsdienst). </w:t>
      </w:r>
      <w:r w:rsidDel="00000000" w:rsidR="00000000" w:rsidRPr="00000000">
        <w:rPr>
          <w:rtl w:val="0"/>
        </w:rPr>
      </w:r>
    </w:p>
    <w:p w:rsidR="00000000" w:rsidDel="00000000" w:rsidP="00000000" w:rsidRDefault="00000000" w:rsidRPr="00000000" w14:paraId="00000021">
      <w:pPr>
        <w:pStyle w:val="Heading1"/>
        <w:tabs>
          <w:tab w:val="left" w:leader="none" w:pos="841"/>
          <w:tab w:val="left" w:leader="none" w:pos="842"/>
        </w:tabs>
        <w:spacing w:before="94" w:lineRule="auto"/>
        <w:ind w:left="841" w:firstLine="0"/>
        <w:rPr>
          <w:sz w:val="20"/>
          <w:szCs w:val="20"/>
        </w:rPr>
      </w:pPr>
      <w:r w:rsidDel="00000000" w:rsidR="00000000" w:rsidRPr="00000000">
        <w:rPr>
          <w:rtl w:val="0"/>
        </w:rPr>
      </w:r>
    </w:p>
    <w:p w:rsidR="00000000" w:rsidDel="00000000" w:rsidP="00000000" w:rsidRDefault="00000000" w:rsidRPr="00000000" w14:paraId="00000022">
      <w:pPr>
        <w:pStyle w:val="Heading1"/>
        <w:tabs>
          <w:tab w:val="left" w:leader="none" w:pos="841"/>
          <w:tab w:val="left" w:leader="none" w:pos="842"/>
        </w:tabs>
        <w:spacing w:before="94" w:lineRule="auto"/>
        <w:ind w:left="0" w:firstLine="0"/>
        <w:rPr>
          <w:color w:val="231f1f"/>
          <w:sz w:val="22"/>
          <w:szCs w:val="22"/>
        </w:rPr>
      </w:pPr>
      <w:r w:rsidDel="00000000" w:rsidR="00000000" w:rsidRPr="00000000">
        <w:rPr>
          <w:color w:val="231f1f"/>
          <w:sz w:val="22"/>
          <w:szCs w:val="22"/>
          <w:rtl w:val="0"/>
        </w:rPr>
        <w:t xml:space="preserve">Was wir bieten können und wollen:</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numPr>
          <w:ilvl w:val="2"/>
          <w:numId w:val="2"/>
        </w:numPr>
        <w:tabs>
          <w:tab w:val="left" w:leader="none" w:pos="843"/>
          <w:tab w:val="left" w:leader="none" w:pos="844"/>
        </w:tabs>
        <w:ind w:left="843" w:hanging="364"/>
        <w:rPr>
          <w:sz w:val="20"/>
          <w:szCs w:val="20"/>
        </w:rPr>
      </w:pPr>
      <w:r w:rsidDel="00000000" w:rsidR="00000000" w:rsidRPr="00000000">
        <w:rPr>
          <w:sz w:val="20"/>
          <w:szCs w:val="20"/>
          <w:vertAlign w:val="baseline"/>
          <w:rtl w:val="0"/>
        </w:rPr>
        <w:t xml:space="preserve">Awareness als gemeinsame Verantwortung kontinuierlich und bereichsübergreifend leben.</w:t>
      </w:r>
      <w:r w:rsidDel="00000000" w:rsidR="00000000" w:rsidRPr="00000000">
        <w:rPr>
          <w:rtl w:val="0"/>
        </w:rPr>
      </w:r>
    </w:p>
    <w:p w:rsidR="00000000" w:rsidDel="00000000" w:rsidP="00000000" w:rsidRDefault="00000000" w:rsidRPr="00000000" w14:paraId="00000025">
      <w:pPr>
        <w:numPr>
          <w:ilvl w:val="2"/>
          <w:numId w:val="2"/>
        </w:numPr>
        <w:tabs>
          <w:tab w:val="left" w:leader="none" w:pos="841"/>
          <w:tab w:val="left" w:leader="none" w:pos="842"/>
        </w:tabs>
        <w:ind w:left="843" w:hanging="364"/>
        <w:rPr>
          <w:sz w:val="20"/>
          <w:szCs w:val="20"/>
        </w:rPr>
      </w:pPr>
      <w:r w:rsidDel="00000000" w:rsidR="00000000" w:rsidRPr="00000000">
        <w:rPr>
          <w:sz w:val="20"/>
          <w:szCs w:val="20"/>
          <w:vertAlign w:val="baseline"/>
          <w:rtl w:val="0"/>
        </w:rPr>
        <w:t xml:space="preserve">Parteilicher Support: Wir sind nicht neutral, sondern nehmen Betroffene ernst, ohne zu bewerten. Handlungen können verletzend sein, </w:t>
      </w:r>
      <w:r w:rsidDel="00000000" w:rsidR="00000000" w:rsidRPr="00000000">
        <w:rPr>
          <w:sz w:val="20"/>
          <w:szCs w:val="20"/>
          <w:rtl w:val="0"/>
        </w:rPr>
        <w:t xml:space="preserve">unabhängig von einer</w:t>
      </w:r>
      <w:r w:rsidDel="00000000" w:rsidR="00000000" w:rsidRPr="00000000">
        <w:rPr>
          <w:sz w:val="20"/>
          <w:szCs w:val="20"/>
          <w:vertAlign w:val="baseline"/>
          <w:rtl w:val="0"/>
        </w:rPr>
        <w:t xml:space="preserve"> absichtlichen oder unabsichtlichen Intention.</w:t>
      </w:r>
      <w:r w:rsidDel="00000000" w:rsidR="00000000" w:rsidRPr="00000000">
        <w:rPr>
          <w:rtl w:val="0"/>
        </w:rPr>
      </w:r>
    </w:p>
    <w:p w:rsidR="00000000" w:rsidDel="00000000" w:rsidP="00000000" w:rsidRDefault="00000000" w:rsidRPr="00000000" w14:paraId="00000026">
      <w:pPr>
        <w:numPr>
          <w:ilvl w:val="2"/>
          <w:numId w:val="2"/>
        </w:numPr>
        <w:tabs>
          <w:tab w:val="left" w:leader="none" w:pos="843"/>
          <w:tab w:val="left" w:leader="none" w:pos="844"/>
        </w:tabs>
        <w:ind w:left="843" w:hanging="364"/>
        <w:rPr>
          <w:sz w:val="20"/>
          <w:szCs w:val="20"/>
        </w:rPr>
      </w:pPr>
      <w:r w:rsidDel="00000000" w:rsidR="00000000" w:rsidRPr="00000000">
        <w:rPr>
          <w:sz w:val="20"/>
          <w:szCs w:val="20"/>
          <w:vertAlign w:val="baseline"/>
          <w:rtl w:val="0"/>
        </w:rPr>
        <w:t xml:space="preserve">Schaffung eines </w:t>
      </w:r>
      <w:r w:rsidDel="00000000" w:rsidR="00000000" w:rsidRPr="00000000">
        <w:rPr>
          <w:sz w:val="20"/>
          <w:szCs w:val="20"/>
          <w:rtl w:val="0"/>
        </w:rPr>
        <w:t xml:space="preserve">sicheren,</w:t>
      </w:r>
      <w:r w:rsidDel="00000000" w:rsidR="00000000" w:rsidRPr="00000000">
        <w:rPr>
          <w:sz w:val="20"/>
          <w:szCs w:val="20"/>
          <w:vertAlign w:val="baseline"/>
          <w:rtl w:val="0"/>
        </w:rPr>
        <w:t xml:space="preserve"> diskriminierungsseniblen Umfelds für Crew, Artists und Gäste.</w:t>
      </w:r>
      <w:r w:rsidDel="00000000" w:rsidR="00000000" w:rsidRPr="00000000">
        <w:rPr>
          <w:rtl w:val="0"/>
        </w:rPr>
      </w:r>
    </w:p>
    <w:p w:rsidR="00000000" w:rsidDel="00000000" w:rsidP="00000000" w:rsidRDefault="00000000" w:rsidRPr="00000000" w14:paraId="00000027">
      <w:pPr>
        <w:numPr>
          <w:ilvl w:val="2"/>
          <w:numId w:val="2"/>
        </w:numPr>
        <w:tabs>
          <w:tab w:val="left" w:leader="none" w:pos="846"/>
          <w:tab w:val="left" w:leader="none" w:pos="847"/>
        </w:tabs>
        <w:ind w:left="843" w:hanging="364"/>
        <w:rPr>
          <w:sz w:val="20"/>
          <w:szCs w:val="20"/>
        </w:rPr>
      </w:pPr>
      <w:r w:rsidDel="00000000" w:rsidR="00000000" w:rsidRPr="00000000">
        <w:rPr>
          <w:sz w:val="20"/>
          <w:szCs w:val="20"/>
          <w:vertAlign w:val="baseline"/>
          <w:rtl w:val="0"/>
        </w:rPr>
        <w:t xml:space="preserve">Keine Toleranz und keine Relativierung gegenüber diskriminierendem Verhalten; Verstöße führen zu Konsequenzen.</w:t>
      </w:r>
      <w:r w:rsidDel="00000000" w:rsidR="00000000" w:rsidRPr="00000000">
        <w:rPr>
          <w:rtl w:val="0"/>
        </w:rPr>
      </w:r>
    </w:p>
    <w:p w:rsidR="00000000" w:rsidDel="00000000" w:rsidP="00000000" w:rsidRDefault="00000000" w:rsidRPr="00000000" w14:paraId="00000028">
      <w:pPr>
        <w:numPr>
          <w:ilvl w:val="2"/>
          <w:numId w:val="2"/>
        </w:numPr>
        <w:tabs>
          <w:tab w:val="left" w:leader="none" w:pos="846"/>
          <w:tab w:val="left" w:leader="none" w:pos="847"/>
        </w:tabs>
        <w:ind w:left="843" w:hanging="364"/>
        <w:rPr>
          <w:sz w:val="20"/>
          <w:szCs w:val="20"/>
        </w:rPr>
      </w:pPr>
      <w:r w:rsidDel="00000000" w:rsidR="00000000" w:rsidRPr="00000000">
        <w:rPr>
          <w:sz w:val="20"/>
          <w:szCs w:val="20"/>
          <w:vertAlign w:val="baseline"/>
          <w:rtl w:val="0"/>
        </w:rPr>
        <w:t xml:space="preserve">Das Awareness-Team widmet sich Betroffenen, die Veranstaltenden (u.a. Security) den gewalt-/konfliktausübender Personen.</w:t>
      </w:r>
      <w:r w:rsidDel="00000000" w:rsidR="00000000" w:rsidRPr="00000000">
        <w:rPr>
          <w:rtl w:val="0"/>
        </w:rPr>
      </w:r>
    </w:p>
    <w:p w:rsidR="00000000" w:rsidDel="00000000" w:rsidP="00000000" w:rsidRDefault="00000000" w:rsidRPr="00000000" w14:paraId="00000029">
      <w:pPr>
        <w:numPr>
          <w:ilvl w:val="2"/>
          <w:numId w:val="2"/>
        </w:numPr>
        <w:tabs>
          <w:tab w:val="left" w:leader="none" w:pos="841"/>
          <w:tab w:val="left" w:leader="none" w:pos="842"/>
        </w:tabs>
        <w:ind w:left="843" w:hanging="364"/>
        <w:rPr>
          <w:sz w:val="20"/>
          <w:szCs w:val="20"/>
        </w:rPr>
      </w:pPr>
      <w:r w:rsidDel="00000000" w:rsidR="00000000" w:rsidRPr="00000000">
        <w:rPr>
          <w:sz w:val="20"/>
          <w:szCs w:val="20"/>
          <w:vertAlign w:val="baseline"/>
          <w:rtl w:val="0"/>
        </w:rPr>
        <w:t xml:space="preserve">Wir schauen nicht weg, beziehen Stellung und investieren in Prävention.</w:t>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pStyle w:val="Heading1"/>
        <w:tabs>
          <w:tab w:val="left" w:leader="none" w:pos="488"/>
        </w:tabs>
        <w:spacing w:before="134" w:lineRule="auto"/>
        <w:ind w:left="0" w:firstLine="0"/>
        <w:rPr>
          <w:color w:val="231f1f"/>
          <w:sz w:val="22"/>
          <w:szCs w:val="22"/>
        </w:rPr>
      </w:pPr>
      <w:r w:rsidDel="00000000" w:rsidR="00000000" w:rsidRPr="00000000">
        <w:rPr>
          <w:color w:val="231f1f"/>
          <w:sz w:val="22"/>
          <w:szCs w:val="22"/>
          <w:rtl w:val="0"/>
        </w:rPr>
        <w:t xml:space="preserve">Unsere Grenzen</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D">
      <w:pPr>
        <w:numPr>
          <w:ilvl w:val="2"/>
          <w:numId w:val="2"/>
        </w:numPr>
        <w:tabs>
          <w:tab w:val="left" w:leader="none" w:pos="841"/>
          <w:tab w:val="left" w:leader="none" w:pos="842"/>
        </w:tabs>
        <w:ind w:left="843" w:hanging="364"/>
        <w:rPr>
          <w:sz w:val="20"/>
          <w:szCs w:val="20"/>
        </w:rPr>
      </w:pPr>
      <w:r w:rsidDel="00000000" w:rsidR="00000000" w:rsidRPr="00000000">
        <w:rPr>
          <w:sz w:val="20"/>
          <w:szCs w:val="20"/>
          <w:vertAlign w:val="baseline"/>
          <w:rtl w:val="0"/>
        </w:rPr>
        <w:t xml:space="preserve">Wir therapieren nicht und bieten keine Langzeitbetreuung oder Beratung an.</w:t>
      </w:r>
      <w:r w:rsidDel="00000000" w:rsidR="00000000" w:rsidRPr="00000000">
        <w:rPr>
          <w:rtl w:val="0"/>
        </w:rPr>
      </w:r>
    </w:p>
    <w:p w:rsidR="00000000" w:rsidDel="00000000" w:rsidP="00000000" w:rsidRDefault="00000000" w:rsidRPr="00000000" w14:paraId="0000002E">
      <w:pPr>
        <w:numPr>
          <w:ilvl w:val="2"/>
          <w:numId w:val="2"/>
        </w:numPr>
        <w:tabs>
          <w:tab w:val="left" w:leader="none" w:pos="846"/>
          <w:tab w:val="left" w:leader="none" w:pos="847"/>
        </w:tabs>
        <w:ind w:left="843" w:hanging="364"/>
        <w:rPr>
          <w:sz w:val="20"/>
          <w:szCs w:val="20"/>
        </w:rPr>
      </w:pPr>
      <w:r w:rsidDel="00000000" w:rsidR="00000000" w:rsidRPr="00000000">
        <w:rPr>
          <w:sz w:val="20"/>
          <w:szCs w:val="20"/>
          <w:vertAlign w:val="baseline"/>
          <w:rtl w:val="0"/>
        </w:rPr>
        <w:t xml:space="preserve">Kein Raum für "sicheren Drogenkonsum"; keine medizinische Versorgung.</w:t>
      </w:r>
      <w:r w:rsidDel="00000000" w:rsidR="00000000" w:rsidRPr="00000000">
        <w:rPr>
          <w:rtl w:val="0"/>
        </w:rPr>
      </w:r>
    </w:p>
    <w:p w:rsidR="00000000" w:rsidDel="00000000" w:rsidP="00000000" w:rsidRDefault="00000000" w:rsidRPr="00000000" w14:paraId="0000002F">
      <w:pPr>
        <w:numPr>
          <w:ilvl w:val="2"/>
          <w:numId w:val="2"/>
        </w:numPr>
        <w:tabs>
          <w:tab w:val="left" w:leader="none" w:pos="841"/>
          <w:tab w:val="left" w:leader="none" w:pos="842"/>
        </w:tabs>
        <w:ind w:left="843" w:hanging="364"/>
        <w:rPr>
          <w:sz w:val="20"/>
          <w:szCs w:val="20"/>
        </w:rPr>
      </w:pPr>
      <w:r w:rsidDel="00000000" w:rsidR="00000000" w:rsidRPr="00000000">
        <w:rPr>
          <w:sz w:val="20"/>
          <w:szCs w:val="20"/>
          <w:vertAlign w:val="baseline"/>
          <w:rtl w:val="0"/>
        </w:rPr>
        <w:t xml:space="preserve">Wir sind keine Türsteher*innen, keine Polizei und keine patrouillierende</w:t>
      </w:r>
      <w:r w:rsidDel="00000000" w:rsidR="00000000" w:rsidRPr="00000000">
        <w:rPr>
          <w:sz w:val="20"/>
          <w:szCs w:val="20"/>
          <w:rtl w:val="0"/>
        </w:rPr>
        <w:t xml:space="preserve"> </w:t>
      </w:r>
      <w:r w:rsidDel="00000000" w:rsidR="00000000" w:rsidRPr="00000000">
        <w:rPr>
          <w:sz w:val="20"/>
          <w:szCs w:val="20"/>
          <w:vertAlign w:val="baseline"/>
          <w:rtl w:val="0"/>
        </w:rPr>
        <w:t xml:space="preserve">Kontrollinstanz.</w:t>
      </w:r>
      <w:r w:rsidDel="00000000" w:rsidR="00000000" w:rsidRPr="00000000">
        <w:rPr>
          <w:rtl w:val="0"/>
        </w:rPr>
      </w:r>
    </w:p>
    <w:p w:rsidR="00000000" w:rsidDel="00000000" w:rsidP="00000000" w:rsidRDefault="00000000" w:rsidRPr="00000000" w14:paraId="00000030">
      <w:pPr>
        <w:numPr>
          <w:ilvl w:val="2"/>
          <w:numId w:val="2"/>
        </w:numPr>
        <w:tabs>
          <w:tab w:val="left" w:leader="none" w:pos="841"/>
          <w:tab w:val="left" w:leader="none" w:pos="842"/>
        </w:tabs>
        <w:ind w:left="843" w:hanging="364"/>
        <w:rPr>
          <w:sz w:val="20"/>
          <w:szCs w:val="20"/>
        </w:rPr>
      </w:pPr>
      <w:r w:rsidDel="00000000" w:rsidR="00000000" w:rsidRPr="00000000">
        <w:rPr>
          <w:sz w:val="20"/>
          <w:szCs w:val="20"/>
          <w:vertAlign w:val="baseline"/>
          <w:rtl w:val="0"/>
        </w:rPr>
        <w:t xml:space="preserve">Wir bieten keine Meditation oder Konfliktlösung zwischen „Opfer/Täter" an, sondern vertreten ausschließlich die Belange der Betroffenen.</w:t>
      </w:r>
      <w:r w:rsidDel="00000000" w:rsidR="00000000" w:rsidRPr="00000000">
        <w:rPr>
          <w:rtl w:val="0"/>
        </w:rPr>
      </w:r>
    </w:p>
    <w:p w:rsidR="00000000" w:rsidDel="00000000" w:rsidP="00000000" w:rsidRDefault="00000000" w:rsidRPr="00000000" w14:paraId="00000031">
      <w:pPr>
        <w:numPr>
          <w:ilvl w:val="2"/>
          <w:numId w:val="2"/>
        </w:numPr>
        <w:tabs>
          <w:tab w:val="left" w:leader="none" w:pos="843"/>
          <w:tab w:val="left" w:leader="none" w:pos="844"/>
        </w:tabs>
        <w:ind w:left="843" w:hanging="364"/>
        <w:rPr>
          <w:sz w:val="20"/>
          <w:szCs w:val="20"/>
        </w:rPr>
      </w:pPr>
      <w:r w:rsidDel="00000000" w:rsidR="00000000" w:rsidRPr="00000000">
        <w:rPr>
          <w:sz w:val="20"/>
          <w:szCs w:val="20"/>
          <w:vertAlign w:val="baseline"/>
          <w:rtl w:val="0"/>
        </w:rPr>
        <w:t xml:space="preserve">Auch das Awareness-Team achtet auf eigene Grenzen und kann sowohl betroffen sein als auch Fehler machen.</w:t>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pStyle w:val="Heading1"/>
        <w:tabs>
          <w:tab w:val="left" w:leader="none" w:pos="489"/>
        </w:tabs>
        <w:spacing w:before="178" w:lineRule="auto"/>
        <w:ind w:left="0" w:firstLine="0"/>
        <w:rPr>
          <w:color w:val="231f1f"/>
          <w:sz w:val="22"/>
          <w:szCs w:val="22"/>
        </w:rPr>
      </w:pPr>
      <w:r w:rsidDel="00000000" w:rsidR="00000000" w:rsidRPr="00000000">
        <w:rPr>
          <w:color w:val="231f1f"/>
          <w:sz w:val="22"/>
          <w:szCs w:val="22"/>
          <w:rtl w:val="0"/>
        </w:rPr>
        <w:t xml:space="preserve">Werte und „Regeln"</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5">
      <w:pPr>
        <w:numPr>
          <w:ilvl w:val="2"/>
          <w:numId w:val="2"/>
        </w:numPr>
        <w:tabs>
          <w:tab w:val="left" w:leader="none" w:pos="845"/>
          <w:tab w:val="left" w:leader="none" w:pos="846"/>
        </w:tabs>
        <w:ind w:left="843" w:hanging="364"/>
        <w:rPr>
          <w:sz w:val="20"/>
          <w:szCs w:val="20"/>
        </w:rPr>
      </w:pPr>
      <w:r w:rsidDel="00000000" w:rsidR="00000000" w:rsidRPr="00000000">
        <w:rPr>
          <w:sz w:val="20"/>
          <w:szCs w:val="20"/>
          <w:vertAlign w:val="baseline"/>
          <w:rtl w:val="0"/>
        </w:rPr>
        <w:t xml:space="preserve">Respektvoller Umgang und Achtung von Grenzen/Empfindungen.</w:t>
      </w:r>
      <w:r w:rsidDel="00000000" w:rsidR="00000000" w:rsidRPr="00000000">
        <w:rPr>
          <w:rtl w:val="0"/>
        </w:rPr>
      </w:r>
    </w:p>
    <w:p w:rsidR="00000000" w:rsidDel="00000000" w:rsidP="00000000" w:rsidRDefault="00000000" w:rsidRPr="00000000" w14:paraId="00000036">
      <w:pPr>
        <w:numPr>
          <w:ilvl w:val="2"/>
          <w:numId w:val="2"/>
        </w:numPr>
        <w:tabs>
          <w:tab w:val="left" w:leader="none" w:pos="841"/>
          <w:tab w:val="left" w:leader="none" w:pos="842"/>
        </w:tabs>
        <w:ind w:left="843" w:hanging="364"/>
        <w:rPr>
          <w:sz w:val="20"/>
          <w:szCs w:val="20"/>
        </w:rPr>
      </w:pPr>
      <w:r w:rsidDel="00000000" w:rsidR="00000000" w:rsidRPr="00000000">
        <w:rPr>
          <w:sz w:val="20"/>
          <w:szCs w:val="20"/>
          <w:vertAlign w:val="baseline"/>
          <w:rtl w:val="0"/>
        </w:rPr>
        <w:t xml:space="preserve">Gegenseitige Hilfe ohne Selbstgefährdung.</w:t>
      </w:r>
      <w:r w:rsidDel="00000000" w:rsidR="00000000" w:rsidRPr="00000000">
        <w:rPr>
          <w:rtl w:val="0"/>
        </w:rPr>
      </w:r>
    </w:p>
    <w:p w:rsidR="00000000" w:rsidDel="00000000" w:rsidP="00000000" w:rsidRDefault="00000000" w:rsidRPr="00000000" w14:paraId="00000037">
      <w:pPr>
        <w:numPr>
          <w:ilvl w:val="2"/>
          <w:numId w:val="2"/>
        </w:numPr>
        <w:tabs>
          <w:tab w:val="left" w:leader="none" w:pos="846"/>
          <w:tab w:val="left" w:leader="none" w:pos="847"/>
        </w:tabs>
        <w:ind w:left="843" w:hanging="364"/>
        <w:rPr>
          <w:sz w:val="20"/>
          <w:szCs w:val="20"/>
        </w:rPr>
      </w:pPr>
      <w:r w:rsidDel="00000000" w:rsidR="00000000" w:rsidRPr="00000000">
        <w:rPr>
          <w:sz w:val="20"/>
          <w:szCs w:val="20"/>
          <w:vertAlign w:val="baseline"/>
          <w:rtl w:val="0"/>
        </w:rPr>
        <w:t xml:space="preserve">Keine Belästigung, keine Bewertung.</w:t>
      </w:r>
      <w:r w:rsidDel="00000000" w:rsidR="00000000" w:rsidRPr="00000000">
        <w:rPr>
          <w:rtl w:val="0"/>
        </w:rPr>
      </w:r>
    </w:p>
    <w:p w:rsidR="00000000" w:rsidDel="00000000" w:rsidP="00000000" w:rsidRDefault="00000000" w:rsidRPr="00000000" w14:paraId="00000038">
      <w:pPr>
        <w:numPr>
          <w:ilvl w:val="2"/>
          <w:numId w:val="2"/>
        </w:numPr>
        <w:tabs>
          <w:tab w:val="left" w:leader="none" w:pos="841"/>
          <w:tab w:val="left" w:leader="none" w:pos="842"/>
        </w:tabs>
        <w:ind w:left="843" w:hanging="364"/>
        <w:rPr>
          <w:sz w:val="20"/>
          <w:szCs w:val="20"/>
        </w:rPr>
      </w:pPr>
      <w:r w:rsidDel="00000000" w:rsidR="00000000" w:rsidRPr="00000000">
        <w:rPr>
          <w:sz w:val="20"/>
          <w:szCs w:val="20"/>
          <w:vertAlign w:val="baseline"/>
          <w:rtl w:val="0"/>
        </w:rPr>
        <w:t xml:space="preserve">Gewaltfreie Problemlösung.</w:t>
      </w:r>
      <w:r w:rsidDel="00000000" w:rsidR="00000000" w:rsidRPr="00000000">
        <w:rPr>
          <w:rtl w:val="0"/>
        </w:rPr>
      </w:r>
    </w:p>
    <w:p w:rsidR="00000000" w:rsidDel="00000000" w:rsidP="00000000" w:rsidRDefault="00000000" w:rsidRPr="00000000" w14:paraId="00000039">
      <w:pPr>
        <w:tabs>
          <w:tab w:val="left" w:leader="none" w:pos="841"/>
          <w:tab w:val="left" w:leader="none" w:pos="842"/>
        </w:tabs>
        <w:ind w:left="0" w:firstLine="0"/>
        <w:rPr>
          <w:color w:val="231f1f"/>
          <w:sz w:val="18"/>
          <w:szCs w:val="18"/>
        </w:rPr>
      </w:pPr>
      <w:r w:rsidDel="00000000" w:rsidR="00000000" w:rsidRPr="00000000">
        <w:rPr>
          <w:rtl w:val="0"/>
        </w:rPr>
      </w:r>
    </w:p>
    <w:p w:rsidR="00000000" w:rsidDel="00000000" w:rsidP="00000000" w:rsidRDefault="00000000" w:rsidRPr="00000000" w14:paraId="0000003A">
      <w:pPr>
        <w:tabs>
          <w:tab w:val="left" w:leader="none" w:pos="841"/>
          <w:tab w:val="left" w:leader="none" w:pos="842"/>
        </w:tabs>
        <w:ind w:left="0" w:firstLine="0"/>
        <w:rPr>
          <w:b w:val="1"/>
          <w:bCs w:val="1"/>
          <w:color w:val="231f1f"/>
        </w:rPr>
      </w:pPr>
      <w:r w:rsidDel="00000000" w:rsidR="00000000" w:rsidRPr="00000000">
        <w:rPr>
          <w:b w:val="1"/>
          <w:bCs w:val="1"/>
          <w:color w:val="231f1f"/>
          <w:rtl w:val="0"/>
        </w:rPr>
        <w:t xml:space="preserve">Definitionsmacht, Parteilichkeit und Sanktionsmacht</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b w:val="1"/>
          <w:bCs w:val="1"/>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3C">
      <w:pPr>
        <w:numPr>
          <w:ilvl w:val="2"/>
          <w:numId w:val="2"/>
        </w:numPr>
        <w:tabs>
          <w:tab w:val="left" w:leader="none" w:pos="841"/>
          <w:tab w:val="left" w:leader="none" w:pos="842"/>
        </w:tabs>
        <w:ind w:left="843" w:hanging="364"/>
        <w:rPr>
          <w:sz w:val="20"/>
          <w:szCs w:val="20"/>
        </w:rPr>
      </w:pPr>
      <w:r w:rsidDel="00000000" w:rsidR="00000000" w:rsidRPr="00000000">
        <w:rPr>
          <w:sz w:val="20"/>
          <w:szCs w:val="20"/>
          <w:vertAlign w:val="baseline"/>
          <w:rtl w:val="0"/>
        </w:rPr>
        <w:t xml:space="preserve">Definitionsmacht: Liegt allein bei der betroffenen Person. Sie definiert den Übergriff.</w:t>
      </w:r>
      <w:r w:rsidDel="00000000" w:rsidR="00000000" w:rsidRPr="00000000">
        <w:rPr>
          <w:rtl w:val="0"/>
        </w:rPr>
      </w:r>
    </w:p>
    <w:p w:rsidR="00000000" w:rsidDel="00000000" w:rsidP="00000000" w:rsidRDefault="00000000" w:rsidRPr="00000000" w14:paraId="0000003D">
      <w:pPr>
        <w:numPr>
          <w:ilvl w:val="2"/>
          <w:numId w:val="2"/>
        </w:numPr>
        <w:tabs>
          <w:tab w:val="left" w:leader="none" w:pos="841"/>
          <w:tab w:val="left" w:leader="none" w:pos="842"/>
        </w:tabs>
        <w:ind w:left="843" w:hanging="364"/>
        <w:rPr>
          <w:sz w:val="20"/>
          <w:szCs w:val="20"/>
        </w:rPr>
      </w:pPr>
      <w:r w:rsidDel="00000000" w:rsidR="00000000" w:rsidRPr="00000000">
        <w:rPr>
          <w:sz w:val="20"/>
          <w:szCs w:val="20"/>
          <w:vertAlign w:val="baseline"/>
          <w:rtl w:val="0"/>
        </w:rPr>
        <w:t xml:space="preserve">Parteilichkeit: Unterstützung erfolgt ausschließlich im Interesse der betroffenen Person.</w:t>
      </w:r>
      <w:r w:rsidDel="00000000" w:rsidR="00000000" w:rsidRPr="00000000">
        <w:rPr>
          <w:rtl w:val="0"/>
        </w:rPr>
      </w:r>
    </w:p>
    <w:p w:rsidR="00000000" w:rsidDel="00000000" w:rsidP="00000000" w:rsidRDefault="00000000" w:rsidRPr="00000000" w14:paraId="0000003E">
      <w:pPr>
        <w:numPr>
          <w:ilvl w:val="2"/>
          <w:numId w:val="2"/>
        </w:numPr>
        <w:tabs>
          <w:tab w:val="left" w:leader="none" w:pos="840"/>
          <w:tab w:val="left" w:leader="none" w:pos="841"/>
        </w:tabs>
        <w:ind w:left="843" w:hanging="364"/>
        <w:rPr>
          <w:sz w:val="20"/>
          <w:szCs w:val="20"/>
        </w:rPr>
      </w:pPr>
      <w:r w:rsidDel="00000000" w:rsidR="00000000" w:rsidRPr="00000000">
        <w:rPr>
          <w:sz w:val="20"/>
          <w:szCs w:val="20"/>
          <w:vertAlign w:val="baseline"/>
          <w:rtl w:val="0"/>
        </w:rPr>
        <w:t xml:space="preserve">Sanktionsmacht: Bleibt bei den Veranstalter*innen. Wir entscheiden über den Umgang mit der </w:t>
      </w:r>
      <w:r w:rsidDel="00000000" w:rsidR="00000000" w:rsidRPr="00000000">
        <w:rPr>
          <w:sz w:val="20"/>
          <w:szCs w:val="20"/>
          <w:rtl w:val="0"/>
        </w:rPr>
        <w:t xml:space="preserve">gewalt ausübenden</w:t>
      </w:r>
      <w:r w:rsidDel="00000000" w:rsidR="00000000" w:rsidRPr="00000000">
        <w:rPr>
          <w:sz w:val="20"/>
          <w:szCs w:val="20"/>
          <w:vertAlign w:val="baseline"/>
          <w:rtl w:val="0"/>
        </w:rPr>
        <w:t xml:space="preserve"> </w:t>
      </w:r>
      <w:r w:rsidDel="00000000" w:rsidR="00000000" w:rsidRPr="00000000">
        <w:rPr>
          <w:sz w:val="20"/>
          <w:szCs w:val="20"/>
          <w:rtl w:val="0"/>
        </w:rPr>
        <w:t xml:space="preserve">Personen</w:t>
      </w:r>
      <w:r w:rsidDel="00000000" w:rsidR="00000000" w:rsidRPr="00000000">
        <w:rPr>
          <w:sz w:val="20"/>
          <w:szCs w:val="20"/>
          <w:vertAlign w:val="baseline"/>
          <w:rtl w:val="0"/>
        </w:rPr>
        <w:t xml:space="preserve"> unter Berücksichtigung der Bedürfnisse der Betroffenen.</w:t>
      </w: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pStyle w:val="Heading1"/>
        <w:tabs>
          <w:tab w:val="left" w:leader="none" w:pos="371"/>
        </w:tabs>
        <w:ind w:left="0" w:firstLine="0"/>
        <w:rPr>
          <w:color w:val="231f1f"/>
          <w:sz w:val="22"/>
          <w:szCs w:val="22"/>
        </w:rPr>
      </w:pPr>
      <w:r w:rsidDel="00000000" w:rsidR="00000000" w:rsidRPr="00000000">
        <w:rPr>
          <w:color w:val="231f1f"/>
          <w:sz w:val="22"/>
          <w:szCs w:val="22"/>
          <w:rtl w:val="0"/>
        </w:rPr>
        <w:t xml:space="preserve">Barrierefreiheit &amp; Services für Gäste mit Behinderung</w:t>
        <w:br w:type="textWrapping"/>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20" w:right="871" w:firstLine="1.999999999999993"/>
        <w:jc w:val="left"/>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231f1f"/>
          <w:sz w:val="20"/>
          <w:szCs w:val="20"/>
          <w:u w:val="none"/>
          <w:shd w:fill="auto" w:val="clear"/>
          <w:vertAlign w:val="baseline"/>
          <w:rtl w:val="0"/>
        </w:rPr>
        <w:t xml:space="preserve">Barrierefreiheit umfasst die räumliche und kommunikative Zugänglichkeit insbesondere für Menschen mit sichtbaren und unsichtbaren Behinderungen. Inklusion wird 2026 als neuer Themenschwerpunkt etabliert und als fortlaufender Prozess im Rahmen der aktuellen Möglichkeiten umgesetzt. Dabei gilt das Verhältnismäßigkeitsprinzip</w:t>
      </w:r>
      <w:r w:rsidDel="00000000" w:rsidR="00000000" w:rsidRPr="00000000">
        <w:rPr>
          <w:i w:val="0"/>
          <w:iCs w:val="0"/>
          <w:smallCaps w:val="0"/>
          <w:strike w:val="0"/>
          <w:color w:val="3a3638"/>
          <w:sz w:val="20"/>
          <w:szCs w:val="20"/>
          <w:u w:val="none"/>
          <w:shd w:fill="auto" w:val="clear"/>
          <w:vertAlign w:val="baseline"/>
          <w:rtl w:val="0"/>
        </w:rPr>
        <w:t xml:space="preserve">, </w:t>
      </w:r>
      <w:r w:rsidDel="00000000" w:rsidR="00000000" w:rsidRPr="00000000">
        <w:rPr>
          <w:i w:val="0"/>
          <w:iCs w:val="0"/>
          <w:smallCaps w:val="0"/>
          <w:strike w:val="0"/>
          <w:color w:val="231f1f"/>
          <w:sz w:val="20"/>
          <w:szCs w:val="20"/>
          <w:u w:val="none"/>
          <w:shd w:fill="auto" w:val="clear"/>
          <w:vertAlign w:val="baseline"/>
          <w:rtl w:val="0"/>
        </w:rPr>
        <w:t xml:space="preserve">um bedarfsorientierte Maßnahmen zu ergreifen</w:t>
      </w:r>
      <w:r w:rsidDel="00000000" w:rsidR="00000000" w:rsidRPr="00000000">
        <w:rPr>
          <w:i w:val="0"/>
          <w:iCs w:val="0"/>
          <w:smallCaps w:val="0"/>
          <w:strike w:val="0"/>
          <w:color w:val="3a3638"/>
          <w:sz w:val="20"/>
          <w:szCs w:val="20"/>
          <w:u w:val="none"/>
          <w:shd w:fill="auto" w:val="clear"/>
          <w:vertAlign w:val="baseline"/>
          <w:rtl w:val="0"/>
        </w:rPr>
        <w:t xml:space="preserve">, </w:t>
      </w:r>
      <w:r w:rsidDel="00000000" w:rsidR="00000000" w:rsidRPr="00000000">
        <w:rPr>
          <w:i w:val="0"/>
          <w:iCs w:val="0"/>
          <w:smallCaps w:val="0"/>
          <w:strike w:val="0"/>
          <w:color w:val="231f1f"/>
          <w:sz w:val="20"/>
          <w:szCs w:val="20"/>
          <w:u w:val="none"/>
          <w:shd w:fill="auto" w:val="clear"/>
          <w:vertAlign w:val="baseline"/>
          <w:rtl w:val="0"/>
        </w:rPr>
        <w:t xml:space="preserve">um die Kommunikation zwischen Veranstaltenden</w:t>
      </w:r>
      <w:r w:rsidDel="00000000" w:rsidR="00000000" w:rsidRPr="00000000">
        <w:rPr>
          <w:i w:val="0"/>
          <w:iCs w:val="0"/>
          <w:smallCaps w:val="0"/>
          <w:strike w:val="0"/>
          <w:color w:val="3a3638"/>
          <w:sz w:val="20"/>
          <w:szCs w:val="20"/>
          <w:u w:val="none"/>
          <w:shd w:fill="auto" w:val="clear"/>
          <w:vertAlign w:val="baseline"/>
          <w:rtl w:val="0"/>
        </w:rPr>
        <w:t xml:space="preserve">, </w:t>
      </w:r>
      <w:r w:rsidDel="00000000" w:rsidR="00000000" w:rsidRPr="00000000">
        <w:rPr>
          <w:i w:val="0"/>
          <w:iCs w:val="0"/>
          <w:smallCaps w:val="0"/>
          <w:strike w:val="0"/>
          <w:color w:val="231f1f"/>
          <w:sz w:val="20"/>
          <w:szCs w:val="20"/>
          <w:u w:val="none"/>
          <w:shd w:fill="auto" w:val="clear"/>
          <w:vertAlign w:val="baseline"/>
          <w:rtl w:val="0"/>
        </w:rPr>
        <w:t xml:space="preserve">Awareness­ Team und Gästen mit Behinderung im Vorfeld und während der Veranstaltung zu erleichtern.</w:t>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85" w:lineRule="auto"/>
        <w:ind w:left="123" w:right="0" w:firstLine="0"/>
        <w:jc w:val="left"/>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231f1f"/>
          <w:sz w:val="20"/>
          <w:szCs w:val="20"/>
          <w:u w:val="none"/>
          <w:shd w:fill="auto" w:val="clear"/>
          <w:vertAlign w:val="baseline"/>
          <w:rtl w:val="0"/>
        </w:rPr>
        <w:t xml:space="preserve">Im Rahmen der zeitlichen</w:t>
      </w:r>
      <w:r w:rsidDel="00000000" w:rsidR="00000000" w:rsidRPr="00000000">
        <w:rPr>
          <w:i w:val="0"/>
          <w:iCs w:val="0"/>
          <w:smallCaps w:val="0"/>
          <w:strike w:val="0"/>
          <w:color w:val="3a3638"/>
          <w:sz w:val="20"/>
          <w:szCs w:val="20"/>
          <w:u w:val="none"/>
          <w:shd w:fill="auto" w:val="clear"/>
          <w:vertAlign w:val="baseline"/>
          <w:rtl w:val="0"/>
        </w:rPr>
        <w:t xml:space="preserve">, </w:t>
      </w:r>
      <w:r w:rsidDel="00000000" w:rsidR="00000000" w:rsidRPr="00000000">
        <w:rPr>
          <w:i w:val="0"/>
          <w:iCs w:val="0"/>
          <w:smallCaps w:val="0"/>
          <w:strike w:val="0"/>
          <w:color w:val="231f1f"/>
          <w:sz w:val="20"/>
          <w:szCs w:val="20"/>
          <w:u w:val="none"/>
          <w:shd w:fill="auto" w:val="clear"/>
          <w:vertAlign w:val="baseline"/>
          <w:rtl w:val="0"/>
        </w:rPr>
        <w:t xml:space="preserve">personellen und finanziellen Ressourcen wird das Gelände auf Barrierefreiheit geprüft und bestmöglich im Sinne der Gäste mit Behinderung optimiert.</w:t>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44">
      <w:pPr>
        <w:pStyle w:val="Heading1"/>
        <w:ind w:left="0" w:firstLine="0"/>
        <w:rPr>
          <w:sz w:val="22"/>
          <w:szCs w:val="22"/>
        </w:rPr>
      </w:pPr>
      <w:r w:rsidDel="00000000" w:rsidR="00000000" w:rsidRPr="00000000">
        <w:rPr>
          <w:color w:val="231f1f"/>
          <w:sz w:val="22"/>
          <w:szCs w:val="22"/>
          <w:rtl w:val="0"/>
        </w:rPr>
        <w:t xml:space="preserve">Sanitäranlagen</w:t>
        <w:br w:type="textWrapping"/>
      </w: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90" w:lineRule="auto"/>
        <w:ind w:left="120" w:right="871" w:firstLine="0"/>
        <w:jc w:val="left"/>
        <w:rPr/>
      </w:pPr>
      <w:r w:rsidDel="00000000" w:rsidR="00000000" w:rsidRPr="00000000">
        <w:rPr>
          <w:i w:val="0"/>
          <w:iCs w:val="0"/>
          <w:smallCaps w:val="0"/>
          <w:strike w:val="0"/>
          <w:color w:val="231f1f"/>
          <w:sz w:val="20"/>
          <w:szCs w:val="20"/>
          <w:u w:val="none"/>
          <w:shd w:fill="auto" w:val="clear"/>
          <w:vertAlign w:val="baseline"/>
          <w:rtl w:val="0"/>
        </w:rPr>
        <w:t xml:space="preserve">Auf dem Gelände befinden sich barrierefreie Toiletten („WC-B")</w:t>
      </w:r>
      <w:r w:rsidDel="00000000" w:rsidR="00000000" w:rsidRPr="00000000">
        <w:rPr>
          <w:i w:val="0"/>
          <w:iCs w:val="0"/>
          <w:smallCaps w:val="0"/>
          <w:strike w:val="0"/>
          <w:color w:val="3a3638"/>
          <w:sz w:val="20"/>
          <w:szCs w:val="20"/>
          <w:u w:val="none"/>
          <w:shd w:fill="auto" w:val="clear"/>
          <w:vertAlign w:val="baseline"/>
          <w:rtl w:val="0"/>
        </w:rPr>
        <w:t xml:space="preserve">, </w:t>
      </w:r>
      <w:r w:rsidDel="00000000" w:rsidR="00000000" w:rsidRPr="00000000">
        <w:rPr>
          <w:i w:val="0"/>
          <w:iCs w:val="0"/>
          <w:smallCaps w:val="0"/>
          <w:strike w:val="0"/>
          <w:color w:val="231f1f"/>
          <w:sz w:val="20"/>
          <w:szCs w:val="20"/>
          <w:u w:val="none"/>
          <w:shd w:fill="auto" w:val="clear"/>
          <w:vertAlign w:val="baseline"/>
          <w:rtl w:val="0"/>
        </w:rPr>
        <w:t xml:space="preserve">die Gäste mit sichtbaren und unsichtbaren </w:t>
      </w:r>
      <w:r w:rsidDel="00000000" w:rsidR="00000000" w:rsidRPr="00000000">
        <w:rPr>
          <w:color w:val="231f1f"/>
          <w:sz w:val="20"/>
          <w:szCs w:val="20"/>
          <w:rtl w:val="0"/>
        </w:rPr>
        <w:t xml:space="preserve">Behinderungen</w:t>
      </w:r>
      <w:r w:rsidDel="00000000" w:rsidR="00000000" w:rsidRPr="00000000">
        <w:rPr>
          <w:i w:val="0"/>
          <w:iCs w:val="0"/>
          <w:smallCaps w:val="0"/>
          <w:strike w:val="0"/>
          <w:color w:val="231f1f"/>
          <w:sz w:val="20"/>
          <w:szCs w:val="20"/>
          <w:u w:val="none"/>
          <w:shd w:fill="auto" w:val="clear"/>
          <w:vertAlign w:val="baseline"/>
          <w:rtl w:val="0"/>
        </w:rPr>
        <w:t xml:space="preserve"> zur Verfügung stehen. Das Awareness-Team erstellt entsprechende Aushänge</w:t>
      </w:r>
      <w:r w:rsidDel="00000000" w:rsidR="00000000" w:rsidRPr="00000000">
        <w:rPr>
          <w:i w:val="0"/>
          <w:iCs w:val="0"/>
          <w:smallCaps w:val="0"/>
          <w:strike w:val="0"/>
          <w:color w:val="3a3638"/>
          <w:sz w:val="20"/>
          <w:szCs w:val="20"/>
          <w:u w:val="none"/>
          <w:shd w:fill="auto" w:val="clear"/>
          <w:vertAlign w:val="baseline"/>
          <w:rtl w:val="0"/>
        </w:rPr>
        <w:t xml:space="preserve">, </w:t>
      </w:r>
      <w:r w:rsidDel="00000000" w:rsidR="00000000" w:rsidRPr="00000000">
        <w:rPr>
          <w:i w:val="0"/>
          <w:iCs w:val="0"/>
          <w:smallCaps w:val="0"/>
          <w:strike w:val="0"/>
          <w:color w:val="231f1f"/>
          <w:sz w:val="20"/>
          <w:szCs w:val="20"/>
          <w:u w:val="none"/>
          <w:shd w:fill="auto" w:val="clear"/>
          <w:vertAlign w:val="baseline"/>
          <w:rtl w:val="0"/>
        </w:rPr>
        <w:t xml:space="preserve">um die WC-B vor Fremdnutzung zu schützen. Zudem kümmert sich das Team bei Unklarheiten um die Koordination der Nutzung.</w:t>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7">
      <w:pPr>
        <w:pStyle w:val="Heading1"/>
        <w:tabs>
          <w:tab w:val="left" w:leader="none" w:pos="492"/>
        </w:tabs>
        <w:spacing w:before="127" w:lineRule="auto"/>
        <w:ind w:left="0" w:firstLine="0"/>
        <w:rPr>
          <w:color w:val="231f1f"/>
          <w:sz w:val="22"/>
          <w:szCs w:val="22"/>
        </w:rPr>
      </w:pPr>
      <w:r w:rsidDel="00000000" w:rsidR="00000000" w:rsidRPr="00000000">
        <w:rPr>
          <w:color w:val="231f1f"/>
          <w:sz w:val="22"/>
          <w:szCs w:val="22"/>
          <w:rtl w:val="0"/>
        </w:rPr>
        <w:t xml:space="preserve">Barrierefreie Zugänge &amp; Wegeführung</w:t>
        <w:br w:type="textWrapping"/>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90" w:lineRule="auto"/>
        <w:ind w:left="123" w:right="574" w:hanging="0.9999999999999964"/>
        <w:jc w:val="left"/>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231f1f"/>
          <w:sz w:val="20"/>
          <w:szCs w:val="20"/>
          <w:u w:val="none"/>
          <w:shd w:fill="auto" w:val="clear"/>
          <w:vertAlign w:val="baseline"/>
          <w:rtl w:val="0"/>
        </w:rPr>
        <w:t xml:space="preserve">Der Einlass für Gäste mit Behinderung erfolgt über einen barrierefreien Zugang über einen separaten Eingang (VIP-/Sondereingang).</w:t>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22" w:right="871" w:firstLine="0.9999999999999964"/>
        <w:jc w:val="left"/>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231f1f"/>
          <w:sz w:val="20"/>
          <w:szCs w:val="20"/>
          <w:u w:val="none"/>
          <w:shd w:fill="auto" w:val="clear"/>
          <w:vertAlign w:val="baseline"/>
          <w:rtl w:val="0"/>
        </w:rPr>
        <w:t xml:space="preserve">Menschen mit unsichtbaren Behinderungen (chronische Erkrankungen</w:t>
      </w:r>
      <w:r w:rsidDel="00000000" w:rsidR="00000000" w:rsidRPr="00000000">
        <w:rPr>
          <w:i w:val="0"/>
          <w:iCs w:val="0"/>
          <w:smallCaps w:val="0"/>
          <w:strike w:val="0"/>
          <w:color w:val="3a3638"/>
          <w:sz w:val="20"/>
          <w:szCs w:val="20"/>
          <w:u w:val="none"/>
          <w:shd w:fill="auto" w:val="clear"/>
          <w:vertAlign w:val="baseline"/>
          <w:rtl w:val="0"/>
        </w:rPr>
        <w:t xml:space="preserve">, </w:t>
      </w:r>
      <w:r w:rsidDel="00000000" w:rsidR="00000000" w:rsidRPr="00000000">
        <w:rPr>
          <w:i w:val="0"/>
          <w:iCs w:val="0"/>
          <w:smallCaps w:val="0"/>
          <w:strike w:val="0"/>
          <w:color w:val="231f1f"/>
          <w:sz w:val="20"/>
          <w:szCs w:val="20"/>
          <w:u w:val="none"/>
          <w:shd w:fill="auto" w:val="clear"/>
          <w:vertAlign w:val="baseline"/>
          <w:rtl w:val="0"/>
        </w:rPr>
        <w:t xml:space="preserve">Neurodivergenz</w:t>
      </w:r>
      <w:r w:rsidDel="00000000" w:rsidR="00000000" w:rsidRPr="00000000">
        <w:rPr>
          <w:i w:val="0"/>
          <w:iCs w:val="0"/>
          <w:smallCaps w:val="0"/>
          <w:strike w:val="0"/>
          <w:color w:val="3a3638"/>
          <w:sz w:val="20"/>
          <w:szCs w:val="20"/>
          <w:u w:val="none"/>
          <w:shd w:fill="auto" w:val="clear"/>
          <w:vertAlign w:val="baseline"/>
          <w:rtl w:val="0"/>
        </w:rPr>
        <w:t xml:space="preserve">, </w:t>
      </w:r>
      <w:r w:rsidDel="00000000" w:rsidR="00000000" w:rsidRPr="00000000">
        <w:rPr>
          <w:i w:val="0"/>
          <w:iCs w:val="0"/>
          <w:smallCaps w:val="0"/>
          <w:strike w:val="0"/>
          <w:color w:val="231f1f"/>
          <w:sz w:val="20"/>
          <w:szCs w:val="20"/>
          <w:u w:val="none"/>
          <w:shd w:fill="auto" w:val="clear"/>
          <w:vertAlign w:val="baseline"/>
          <w:rtl w:val="0"/>
        </w:rPr>
        <w:t xml:space="preserve">sonstiges) können diesen Eingang auch nutzen</w:t>
      </w:r>
      <w:r w:rsidDel="00000000" w:rsidR="00000000" w:rsidRPr="00000000">
        <w:rPr>
          <w:i w:val="0"/>
          <w:iCs w:val="0"/>
          <w:smallCaps w:val="0"/>
          <w:strike w:val="0"/>
          <w:color w:val="3a3638"/>
          <w:sz w:val="20"/>
          <w:szCs w:val="20"/>
          <w:u w:val="none"/>
          <w:shd w:fill="auto" w:val="clear"/>
          <w:vertAlign w:val="baseline"/>
          <w:rtl w:val="0"/>
        </w:rPr>
        <w:t xml:space="preserve">, </w:t>
      </w:r>
      <w:r w:rsidDel="00000000" w:rsidR="00000000" w:rsidRPr="00000000">
        <w:rPr>
          <w:i w:val="0"/>
          <w:iCs w:val="0"/>
          <w:smallCaps w:val="0"/>
          <w:strike w:val="0"/>
          <w:color w:val="231f1f"/>
          <w:sz w:val="20"/>
          <w:szCs w:val="20"/>
          <w:u w:val="none"/>
          <w:shd w:fill="auto" w:val="clear"/>
          <w:vertAlign w:val="baseline"/>
          <w:rtl w:val="0"/>
        </w:rPr>
        <w:t xml:space="preserve">beispielsweise um Anstrengungen durch einen zügigen Einlass zu reduzieren.</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90" w:lineRule="auto"/>
        <w:ind w:left="123" w:right="574" w:hanging="0.9999999999999964"/>
        <w:jc w:val="left"/>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231f1f"/>
          <w:sz w:val="20"/>
          <w:szCs w:val="20"/>
          <w:u w:val="none"/>
          <w:shd w:fill="auto" w:val="clear"/>
          <w:vertAlign w:val="baseline"/>
          <w:rtl w:val="0"/>
        </w:rPr>
        <w:t xml:space="preserve">Das lokale Personal wird sowohl im Vorfeld als auch vor Ort entsprechend informiert und sensibilisiert.</w:t>
      </w: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122" w:right="871" w:firstLine="0.9999999999999964"/>
        <w:jc w:val="left"/>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231f1f"/>
          <w:sz w:val="20"/>
          <w:szCs w:val="20"/>
          <w:u w:val="none"/>
          <w:shd w:fill="auto" w:val="clear"/>
          <w:vertAlign w:val="baseline"/>
          <w:rtl w:val="0"/>
        </w:rPr>
        <w:t xml:space="preserve">Barrierefreie Wege und relevante Punkte (Awareness</w:t>
      </w:r>
      <w:r w:rsidDel="00000000" w:rsidR="00000000" w:rsidRPr="00000000">
        <w:rPr>
          <w:i w:val="0"/>
          <w:iCs w:val="0"/>
          <w:smallCaps w:val="0"/>
          <w:strike w:val="0"/>
          <w:color w:val="3a3638"/>
          <w:sz w:val="20"/>
          <w:szCs w:val="20"/>
          <w:u w:val="none"/>
          <w:shd w:fill="auto" w:val="clear"/>
          <w:vertAlign w:val="baseline"/>
          <w:rtl w:val="0"/>
        </w:rPr>
        <w:t xml:space="preserve">, </w:t>
      </w:r>
      <w:r w:rsidDel="00000000" w:rsidR="00000000" w:rsidRPr="00000000">
        <w:rPr>
          <w:i w:val="0"/>
          <w:iCs w:val="0"/>
          <w:smallCaps w:val="0"/>
          <w:strike w:val="0"/>
          <w:color w:val="231f1f"/>
          <w:sz w:val="20"/>
          <w:szCs w:val="20"/>
          <w:u w:val="none"/>
          <w:shd w:fill="auto" w:val="clear"/>
          <w:vertAlign w:val="baseline"/>
          <w:rtl w:val="0"/>
        </w:rPr>
        <w:t xml:space="preserve">WC-B</w:t>
      </w:r>
      <w:r w:rsidDel="00000000" w:rsidR="00000000" w:rsidRPr="00000000">
        <w:rPr>
          <w:i w:val="0"/>
          <w:iCs w:val="0"/>
          <w:smallCaps w:val="0"/>
          <w:strike w:val="0"/>
          <w:color w:val="3a3638"/>
          <w:sz w:val="20"/>
          <w:szCs w:val="20"/>
          <w:u w:val="none"/>
          <w:shd w:fill="auto" w:val="clear"/>
          <w:vertAlign w:val="baseline"/>
          <w:rtl w:val="0"/>
        </w:rPr>
        <w:t xml:space="preserve">, </w:t>
      </w:r>
      <w:r w:rsidDel="00000000" w:rsidR="00000000" w:rsidRPr="00000000">
        <w:rPr>
          <w:i w:val="0"/>
          <w:iCs w:val="0"/>
          <w:smallCaps w:val="0"/>
          <w:strike w:val="0"/>
          <w:color w:val="231f1f"/>
          <w:sz w:val="20"/>
          <w:szCs w:val="20"/>
          <w:u w:val="none"/>
          <w:shd w:fill="auto" w:val="clear"/>
          <w:vertAlign w:val="baseline"/>
          <w:rtl w:val="0"/>
        </w:rPr>
        <w:t xml:space="preserve">Ruheraum) werden ausgeschildert.</w:t>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D">
      <w:pPr>
        <w:pStyle w:val="Heading1"/>
        <w:tabs>
          <w:tab w:val="left" w:leader="none" w:pos="492"/>
        </w:tabs>
        <w:ind w:left="0" w:firstLine="0"/>
        <w:rPr>
          <w:color w:val="231f1f"/>
          <w:sz w:val="22"/>
          <w:szCs w:val="22"/>
        </w:rPr>
      </w:pPr>
      <w:r w:rsidDel="00000000" w:rsidR="00000000" w:rsidRPr="00000000">
        <w:rPr>
          <w:color w:val="231f1f"/>
          <w:sz w:val="22"/>
          <w:szCs w:val="22"/>
          <w:rtl w:val="0"/>
        </w:rPr>
        <w:t xml:space="preserve">Begleitpersonen</w:t>
        <w:br w:type="textWrapping"/>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90" w:lineRule="auto"/>
        <w:ind w:left="122" w:right="871" w:firstLine="0"/>
        <w:jc w:val="left"/>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231f1f"/>
          <w:sz w:val="20"/>
          <w:szCs w:val="20"/>
          <w:u w:val="none"/>
          <w:shd w:fill="auto" w:val="clear"/>
          <w:vertAlign w:val="baseline"/>
          <w:rtl w:val="0"/>
        </w:rPr>
        <w:t xml:space="preserve">Gäste mit Behinderungen oder sonstigen strukturellen Beeinträchtigungen können eine Begleitperson kostenlos mitbringen. Ggf. muss hierfür ein Nachweis der Behinderung und des Bedarfs einer Begleitperson vorgelegt werden.</w:t>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 w:right="0" w:firstLine="0"/>
        <w:jc w:val="left"/>
        <w:rPr/>
      </w:pPr>
      <w:r w:rsidDel="00000000" w:rsidR="00000000" w:rsidRPr="00000000">
        <w:rPr>
          <w:i w:val="0"/>
          <w:iCs w:val="0"/>
          <w:smallCaps w:val="0"/>
          <w:strike w:val="0"/>
          <w:color w:val="231f1f"/>
          <w:sz w:val="20"/>
          <w:szCs w:val="20"/>
          <w:u w:val="none"/>
          <w:shd w:fill="auto" w:val="clear"/>
          <w:vertAlign w:val="baseline"/>
          <w:rtl w:val="0"/>
        </w:rPr>
        <w:t xml:space="preserve">Diese Regelung wird transparent in den Ticketinformationen und in den FAQs kommuniziert.</w:t>
      </w: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 w:right="0" w:firstLine="0"/>
        <w:jc w:val="left"/>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231f1f"/>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231f1f"/>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231f1f"/>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231f1f"/>
        </w:rPr>
      </w:pPr>
      <w:r w:rsidDel="00000000" w:rsidR="00000000" w:rsidRPr="00000000">
        <w:rPr>
          <w:b w:val="1"/>
          <w:bCs w:val="1"/>
          <w:color w:val="231f1f"/>
          <w:rtl w:val="0"/>
        </w:rPr>
        <w:t xml:space="preserve">Parkplätze</w:t>
        <w:br w:type="textWrapping"/>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90" w:lineRule="auto"/>
        <w:ind w:left="120" w:right="574" w:firstLine="1.999999999999993"/>
        <w:jc w:val="left"/>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231f1f"/>
          <w:sz w:val="20"/>
          <w:szCs w:val="20"/>
          <w:u w:val="none"/>
          <w:shd w:fill="auto" w:val="clear"/>
          <w:vertAlign w:val="baseline"/>
          <w:rtl w:val="0"/>
        </w:rPr>
        <w:t xml:space="preserve">Kostenlose Behindertenparkplätze werden in bestmöglicher Nähe zum Eingang eingerichtet und entsprechend beschildert (mind. 10 Plätze).</w:t>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57">
      <w:pPr>
        <w:pStyle w:val="Heading1"/>
        <w:tabs>
          <w:tab w:val="left" w:leader="none" w:pos="490"/>
        </w:tabs>
        <w:ind w:left="0" w:firstLine="0"/>
        <w:rPr>
          <w:color w:val="231f1f"/>
          <w:sz w:val="22"/>
          <w:szCs w:val="22"/>
        </w:rPr>
      </w:pPr>
      <w:r w:rsidDel="00000000" w:rsidR="00000000" w:rsidRPr="00000000">
        <w:rPr>
          <w:color w:val="231f1f"/>
          <w:sz w:val="22"/>
          <w:szCs w:val="22"/>
          <w:rtl w:val="0"/>
        </w:rPr>
        <w:t xml:space="preserve">Assistenzhunde</w:t>
        <w:br w:type="textWrapping"/>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88" w:lineRule="auto"/>
        <w:ind w:left="120" w:right="871" w:firstLine="1.999999999999993"/>
        <w:jc w:val="left"/>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231f1f"/>
          <w:sz w:val="20"/>
          <w:szCs w:val="20"/>
          <w:u w:val="none"/>
          <w:shd w:fill="auto" w:val="clear"/>
          <w:vertAlign w:val="baseline"/>
          <w:rtl w:val="0"/>
        </w:rPr>
        <w:t xml:space="preserve">Nach den gesetzlichen Bestimmungen ist das Mitführen eines geprüften und gekennzeichneten Assistenzhunds zugelassen. Es ist eine Anmeldung im Vorfeld notwendig, ggf. bestehen Beschränkungen, wo sich der Assistenzhund aufhalten darf. Die Regelung wird im Vorfeld in den FAQs kommuniziert.</w:t>
      </w: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pStyle w:val="Heading1"/>
        <w:tabs>
          <w:tab w:val="left" w:leader="none" w:pos="357"/>
        </w:tabs>
        <w:spacing w:before="138" w:lineRule="auto"/>
        <w:ind w:left="0" w:firstLine="0"/>
        <w:rPr>
          <w:sz w:val="20"/>
          <w:szCs w:val="20"/>
        </w:rPr>
      </w:pPr>
      <w:r w:rsidDel="00000000" w:rsidR="00000000" w:rsidRPr="00000000">
        <w:rPr>
          <w:color w:val="231f1f"/>
          <w:sz w:val="22"/>
          <w:szCs w:val="22"/>
          <w:rtl w:val="0"/>
        </w:rPr>
        <w:t xml:space="preserve">Risikoanalyse &amp; Infrastruktur</w:t>
        <w:br w:type="textWrapping"/>
      </w:r>
      <w:r w:rsidDel="00000000" w:rsidR="00000000" w:rsidRPr="00000000">
        <w:rPr>
          <w:rtl w:val="0"/>
        </w:rPr>
      </w:r>
    </w:p>
    <w:p w:rsidR="00000000" w:rsidDel="00000000" w:rsidP="00000000" w:rsidRDefault="00000000" w:rsidRPr="00000000" w14:paraId="0000005B">
      <w:pPr>
        <w:numPr>
          <w:ilvl w:val="0"/>
          <w:numId w:val="4"/>
        </w:numPr>
        <w:tabs>
          <w:tab w:val="left" w:leader="none" w:pos="841"/>
          <w:tab w:val="left" w:leader="none" w:pos="842"/>
        </w:tabs>
        <w:ind w:left="838" w:hanging="364"/>
        <w:rPr>
          <w:sz w:val="20"/>
          <w:szCs w:val="20"/>
        </w:rPr>
      </w:pPr>
      <w:r w:rsidDel="00000000" w:rsidR="00000000" w:rsidRPr="00000000">
        <w:rPr>
          <w:sz w:val="20"/>
          <w:szCs w:val="20"/>
          <w:vertAlign w:val="baseline"/>
          <w:rtl w:val="0"/>
        </w:rPr>
        <w:t xml:space="preserve">Klare Aufgabentrennung und enge Abstimmung mit Security (Gefahrenabwehr) und Sanitätsdienst (Medizin). Das Awareness Team </w:t>
      </w:r>
      <w:r w:rsidDel="00000000" w:rsidR="00000000" w:rsidRPr="00000000">
        <w:rPr>
          <w:sz w:val="20"/>
          <w:szCs w:val="20"/>
          <w:rtl w:val="0"/>
        </w:rPr>
        <w:t xml:space="preserve">bleibt bei</w:t>
      </w:r>
      <w:r w:rsidDel="00000000" w:rsidR="00000000" w:rsidRPr="00000000">
        <w:rPr>
          <w:sz w:val="20"/>
          <w:szCs w:val="20"/>
          <w:vertAlign w:val="baseline"/>
          <w:rtl w:val="0"/>
        </w:rPr>
        <w:t xml:space="preserve"> der </w:t>
      </w:r>
      <w:r w:rsidDel="00000000" w:rsidR="00000000" w:rsidRPr="00000000">
        <w:rPr>
          <w:sz w:val="20"/>
          <w:szCs w:val="20"/>
          <w:rtl w:val="0"/>
        </w:rPr>
        <w:t xml:space="preserve">betroffenen</w:t>
      </w:r>
      <w:r w:rsidDel="00000000" w:rsidR="00000000" w:rsidRPr="00000000">
        <w:rPr>
          <w:sz w:val="20"/>
          <w:szCs w:val="20"/>
          <w:vertAlign w:val="baseline"/>
          <w:rtl w:val="0"/>
        </w:rPr>
        <w:t xml:space="preserve"> Person.</w:t>
      </w:r>
      <w:r w:rsidDel="00000000" w:rsidR="00000000" w:rsidRPr="00000000">
        <w:rPr>
          <w:rtl w:val="0"/>
        </w:rPr>
      </w:r>
    </w:p>
    <w:p w:rsidR="00000000" w:rsidDel="00000000" w:rsidP="00000000" w:rsidRDefault="00000000" w:rsidRPr="00000000" w14:paraId="0000005C">
      <w:pPr>
        <w:numPr>
          <w:ilvl w:val="0"/>
          <w:numId w:val="4"/>
        </w:numPr>
        <w:tabs>
          <w:tab w:val="left" w:leader="none" w:pos="840"/>
          <w:tab w:val="left" w:leader="none" w:pos="841"/>
        </w:tabs>
        <w:ind w:left="838" w:hanging="364"/>
        <w:rPr>
          <w:sz w:val="20"/>
          <w:szCs w:val="20"/>
        </w:rPr>
      </w:pPr>
      <w:r w:rsidDel="00000000" w:rsidR="00000000" w:rsidRPr="00000000">
        <w:rPr>
          <w:sz w:val="20"/>
          <w:szCs w:val="20"/>
          <w:vertAlign w:val="baseline"/>
          <w:rtl w:val="0"/>
        </w:rPr>
        <w:t xml:space="preserve">Einbindung in die Evakuierung: Der Safer Space wird vom Awareness-Team geräumt; vulnerable Personen werden begleitet.</w:t>
      </w:r>
      <w:r w:rsidDel="00000000" w:rsidR="00000000" w:rsidRPr="00000000">
        <w:rPr>
          <w:rtl w:val="0"/>
        </w:rPr>
      </w:r>
    </w:p>
    <w:p w:rsidR="00000000" w:rsidDel="00000000" w:rsidP="00000000" w:rsidRDefault="00000000" w:rsidRPr="00000000" w14:paraId="0000005D">
      <w:pPr>
        <w:numPr>
          <w:ilvl w:val="0"/>
          <w:numId w:val="4"/>
        </w:numPr>
        <w:tabs>
          <w:tab w:val="left" w:leader="none" w:pos="836"/>
          <w:tab w:val="left" w:leader="none" w:pos="837"/>
        </w:tabs>
        <w:ind w:left="838" w:hanging="364"/>
        <w:rPr>
          <w:sz w:val="20"/>
          <w:szCs w:val="20"/>
        </w:rPr>
      </w:pPr>
      <w:r w:rsidDel="00000000" w:rsidR="00000000" w:rsidRPr="00000000">
        <w:rPr>
          <w:sz w:val="20"/>
          <w:szCs w:val="20"/>
          <w:vertAlign w:val="baseline"/>
          <w:rtl w:val="0"/>
        </w:rPr>
        <w:t xml:space="preserve">Sanitär: Bereitstellung von geschlechtsneutralen Toiletten sowie kostenlosen Hygieneartikeln am Awareness Meeting Point.</w:t>
      </w:r>
      <w:r w:rsidDel="00000000" w:rsidR="00000000" w:rsidRPr="00000000">
        <w:rPr>
          <w:rtl w:val="0"/>
        </w:rPr>
      </w:r>
    </w:p>
    <w:p w:rsidR="00000000" w:rsidDel="00000000" w:rsidP="00000000" w:rsidRDefault="00000000" w:rsidRPr="00000000" w14:paraId="0000005E">
      <w:pPr>
        <w:numPr>
          <w:ilvl w:val="0"/>
          <w:numId w:val="4"/>
        </w:numPr>
        <w:tabs>
          <w:tab w:val="left" w:leader="none" w:pos="841"/>
          <w:tab w:val="left" w:leader="none" w:pos="842"/>
        </w:tabs>
        <w:ind w:left="838" w:hanging="364"/>
        <w:rPr>
          <w:sz w:val="20"/>
          <w:szCs w:val="20"/>
        </w:rPr>
      </w:pPr>
      <w:r w:rsidDel="00000000" w:rsidR="00000000" w:rsidRPr="00000000">
        <w:rPr>
          <w:sz w:val="20"/>
          <w:szCs w:val="20"/>
          <w:vertAlign w:val="baseline"/>
          <w:rtl w:val="0"/>
        </w:rPr>
        <w:t xml:space="preserve">Kommunikation: Gut sichtbare Aushänge des „Code of Conduct" an allen Warteschlangen</w:t>
      </w:r>
      <w:r w:rsidDel="00000000" w:rsidR="00000000" w:rsidRPr="00000000">
        <w:rPr>
          <w:rtl w:val="0"/>
        </w:rPr>
      </w:r>
    </w:p>
    <w:p w:rsidR="00000000" w:rsidDel="00000000" w:rsidP="00000000" w:rsidRDefault="00000000" w:rsidRPr="00000000" w14:paraId="0000005F">
      <w:pPr>
        <w:tabs>
          <w:tab w:val="left" w:leader="none" w:pos="841"/>
          <w:tab w:val="left" w:leader="none" w:pos="842"/>
        </w:tabs>
        <w:ind w:left="838" w:firstLine="0"/>
        <w:rPr>
          <w:sz w:val="20"/>
          <w:szCs w:val="20"/>
        </w:rPr>
      </w:pPr>
      <w:r w:rsidDel="00000000" w:rsidR="00000000" w:rsidRPr="00000000">
        <w:rPr>
          <w:rtl w:val="0"/>
        </w:rPr>
      </w:r>
    </w:p>
    <w:p w:rsidR="00000000" w:rsidDel="00000000" w:rsidP="00000000" w:rsidRDefault="00000000" w:rsidRPr="00000000" w14:paraId="00000060">
      <w:pPr>
        <w:tabs>
          <w:tab w:val="left" w:leader="none" w:pos="841"/>
          <w:tab w:val="left" w:leader="none" w:pos="842"/>
        </w:tabs>
        <w:ind w:left="0" w:firstLine="0"/>
        <w:rPr>
          <w:b w:val="1"/>
          <w:bCs w:val="1"/>
          <w:color w:val="231f1f"/>
        </w:rPr>
      </w:pPr>
      <w:r w:rsidDel="00000000" w:rsidR="00000000" w:rsidRPr="00000000">
        <w:rPr>
          <w:b w:val="1"/>
          <w:bCs w:val="1"/>
          <w:i w:val="0"/>
          <w:iCs w:val="0"/>
          <w:smallCaps w:val="0"/>
          <w:strike w:val="0"/>
          <w:color w:val="231f1f"/>
          <w:u w:val="none"/>
          <w:shd w:fill="auto" w:val="clear"/>
          <w:vertAlign w:val="baseline"/>
          <w:rtl w:val="0"/>
        </w:rPr>
        <w:t xml:space="preserve">Safer Space</w:t>
        <w:br w:type="textWrapping"/>
      </w:r>
      <w:r w:rsidDel="00000000" w:rsidR="00000000" w:rsidRPr="00000000">
        <w:rPr>
          <w:rtl w:val="0"/>
        </w:rPr>
      </w:r>
    </w:p>
    <w:p w:rsidR="00000000" w:rsidDel="00000000" w:rsidP="00000000" w:rsidRDefault="00000000" w:rsidRPr="00000000" w14:paraId="00000061">
      <w:pPr>
        <w:tabs>
          <w:tab w:val="left" w:leader="none" w:pos="841"/>
          <w:tab w:val="left" w:leader="none" w:pos="842"/>
        </w:tabs>
        <w:ind w:left="0" w:firstLine="0"/>
        <w:rPr>
          <w:sz w:val="20"/>
          <w:szCs w:val="20"/>
        </w:rPr>
      </w:pPr>
      <w:r w:rsidDel="00000000" w:rsidR="00000000" w:rsidRPr="00000000">
        <w:rPr>
          <w:sz w:val="20"/>
          <w:szCs w:val="20"/>
          <w:rtl w:val="0"/>
        </w:rPr>
        <w:t xml:space="preserve">  Ein geschützter Rückzugsort im Scorpions Fanshop (12:00 -24:00 Uhr).</w:t>
      </w:r>
    </w:p>
    <w:p w:rsidR="00000000" w:rsidDel="00000000" w:rsidP="00000000" w:rsidRDefault="00000000" w:rsidRPr="00000000" w14:paraId="00000062">
      <w:pPr>
        <w:numPr>
          <w:ilvl w:val="0"/>
          <w:numId w:val="3"/>
        </w:numPr>
        <w:tabs>
          <w:tab w:val="left" w:leader="none" w:pos="845"/>
          <w:tab w:val="left" w:leader="none" w:pos="846"/>
        </w:tabs>
        <w:ind w:left="845" w:hanging="368"/>
        <w:rPr>
          <w:sz w:val="20"/>
          <w:szCs w:val="20"/>
        </w:rPr>
      </w:pPr>
      <w:r w:rsidDel="00000000" w:rsidR="00000000" w:rsidRPr="00000000">
        <w:rPr>
          <w:sz w:val="20"/>
          <w:szCs w:val="20"/>
          <w:vertAlign w:val="baseline"/>
          <w:rtl w:val="0"/>
        </w:rPr>
        <w:t xml:space="preserve">Der Safer Space dient als Rückzugsort für Menschen mit unterschiedlichen Bedürfnissen </w:t>
      </w:r>
      <w:r w:rsidDel="00000000" w:rsidR="00000000" w:rsidRPr="00000000">
        <w:rPr>
          <w:sz w:val="20"/>
          <w:szCs w:val="20"/>
          <w:rtl w:val="0"/>
        </w:rPr>
        <w:t xml:space="preserve">(z.B.</w:t>
      </w:r>
      <w:r w:rsidDel="00000000" w:rsidR="00000000" w:rsidRPr="00000000">
        <w:rPr>
          <w:sz w:val="20"/>
          <w:szCs w:val="20"/>
          <w:vertAlign w:val="baseline"/>
          <w:rtl w:val="0"/>
        </w:rPr>
        <w:t xml:space="preserve"> nach Überforderung, Reizüberflutung, Diskriminierungserfahrungen).</w:t>
      </w:r>
      <w:r w:rsidDel="00000000" w:rsidR="00000000" w:rsidRPr="00000000">
        <w:rPr>
          <w:rtl w:val="0"/>
        </w:rPr>
      </w:r>
    </w:p>
    <w:p w:rsidR="00000000" w:rsidDel="00000000" w:rsidP="00000000" w:rsidRDefault="00000000" w:rsidRPr="00000000" w14:paraId="00000063">
      <w:pPr>
        <w:numPr>
          <w:ilvl w:val="0"/>
          <w:numId w:val="3"/>
        </w:numPr>
        <w:tabs>
          <w:tab w:val="left" w:leader="none" w:pos="843"/>
          <w:tab w:val="left" w:leader="none" w:pos="844"/>
        </w:tabs>
        <w:ind w:left="845" w:hanging="368"/>
        <w:rPr>
          <w:sz w:val="20"/>
          <w:szCs w:val="20"/>
        </w:rPr>
      </w:pPr>
      <w:r w:rsidDel="00000000" w:rsidR="00000000" w:rsidRPr="00000000">
        <w:rPr>
          <w:sz w:val="20"/>
          <w:szCs w:val="20"/>
          <w:vertAlign w:val="baseline"/>
          <w:rtl w:val="0"/>
        </w:rPr>
        <w:t xml:space="preserve">Zugang wird nach Möglichkeit </w:t>
      </w:r>
      <w:r w:rsidDel="00000000" w:rsidR="00000000" w:rsidRPr="00000000">
        <w:rPr>
          <w:sz w:val="20"/>
          <w:szCs w:val="20"/>
          <w:rtl w:val="0"/>
        </w:rPr>
        <w:t xml:space="preserve">barrierefrei</w:t>
      </w:r>
      <w:r w:rsidDel="00000000" w:rsidR="00000000" w:rsidRPr="00000000">
        <w:rPr>
          <w:sz w:val="20"/>
          <w:szCs w:val="20"/>
          <w:vertAlign w:val="baseline"/>
          <w:rtl w:val="0"/>
        </w:rPr>
        <w:t xml:space="preserve"> gestaltet (bauliche Einschränkungen werden transparent kommuniziert).</w:t>
      </w:r>
      <w:r w:rsidDel="00000000" w:rsidR="00000000" w:rsidRPr="00000000">
        <w:rPr>
          <w:rtl w:val="0"/>
        </w:rPr>
      </w:r>
    </w:p>
    <w:p w:rsidR="00000000" w:rsidDel="00000000" w:rsidP="00000000" w:rsidRDefault="00000000" w:rsidRPr="00000000" w14:paraId="00000064">
      <w:pPr>
        <w:numPr>
          <w:ilvl w:val="0"/>
          <w:numId w:val="3"/>
        </w:numPr>
        <w:tabs>
          <w:tab w:val="left" w:leader="none" w:pos="843"/>
          <w:tab w:val="left" w:leader="none" w:pos="844"/>
        </w:tabs>
        <w:ind w:left="845" w:hanging="368"/>
        <w:rPr>
          <w:sz w:val="20"/>
          <w:szCs w:val="20"/>
        </w:rPr>
      </w:pPr>
      <w:r w:rsidDel="00000000" w:rsidR="00000000" w:rsidRPr="00000000">
        <w:rPr>
          <w:sz w:val="20"/>
          <w:szCs w:val="20"/>
          <w:vertAlign w:val="baseline"/>
          <w:rtl w:val="0"/>
        </w:rPr>
        <w:t xml:space="preserve">Ausstattung umfasst Sitz- und Liegemöglichkeiten sowie eine ruhige,</w:t>
      </w:r>
      <w:r w:rsidDel="00000000" w:rsidR="00000000" w:rsidRPr="00000000">
        <w:rPr>
          <w:sz w:val="20"/>
          <w:szCs w:val="20"/>
          <w:rtl w:val="0"/>
        </w:rPr>
        <w:t xml:space="preserve"> reduzierte</w:t>
      </w:r>
      <w:r w:rsidDel="00000000" w:rsidR="00000000" w:rsidRPr="00000000">
        <w:rPr>
          <w:sz w:val="20"/>
          <w:szCs w:val="20"/>
          <w:vertAlign w:val="baseline"/>
          <w:rtl w:val="0"/>
        </w:rPr>
        <w:t xml:space="preserve"> Atmosphäre.</w:t>
      </w:r>
      <w:r w:rsidDel="00000000" w:rsidR="00000000" w:rsidRPr="00000000">
        <w:rPr>
          <w:rtl w:val="0"/>
        </w:rPr>
      </w:r>
    </w:p>
    <w:p w:rsidR="00000000" w:rsidDel="00000000" w:rsidP="00000000" w:rsidRDefault="00000000" w:rsidRPr="00000000" w14:paraId="00000065">
      <w:pPr>
        <w:numPr>
          <w:ilvl w:val="0"/>
          <w:numId w:val="3"/>
        </w:numPr>
        <w:tabs>
          <w:tab w:val="left" w:leader="none" w:pos="845"/>
          <w:tab w:val="left" w:leader="none" w:pos="846"/>
        </w:tabs>
        <w:ind w:left="845" w:hanging="368"/>
        <w:rPr>
          <w:sz w:val="20"/>
          <w:szCs w:val="20"/>
        </w:rPr>
      </w:pPr>
      <w:r w:rsidDel="00000000" w:rsidR="00000000" w:rsidRPr="00000000">
        <w:rPr>
          <w:sz w:val="20"/>
          <w:szCs w:val="20"/>
          <w:vertAlign w:val="baseline"/>
          <w:rtl w:val="0"/>
        </w:rPr>
        <w:t xml:space="preserve">Der Raum wird kontinuierlich weiterentwickelt (z. B. im Hinblick auf Zugänglichkeit und Aufteilung).</w:t>
      </w:r>
      <w:r w:rsidDel="00000000" w:rsidR="00000000" w:rsidRPr="00000000">
        <w:rPr>
          <w:rtl w:val="0"/>
        </w:rPr>
      </w:r>
    </w:p>
    <w:p w:rsidR="00000000" w:rsidDel="00000000" w:rsidP="00000000" w:rsidRDefault="00000000" w:rsidRPr="00000000" w14:paraId="00000066">
      <w:pPr>
        <w:numPr>
          <w:ilvl w:val="0"/>
          <w:numId w:val="3"/>
        </w:numPr>
        <w:tabs>
          <w:tab w:val="left" w:leader="none" w:pos="846"/>
          <w:tab w:val="left" w:leader="none" w:pos="847"/>
        </w:tabs>
        <w:ind w:left="845" w:hanging="368"/>
        <w:rPr>
          <w:sz w:val="20"/>
          <w:szCs w:val="20"/>
        </w:rPr>
      </w:pPr>
      <w:r w:rsidDel="00000000" w:rsidR="00000000" w:rsidRPr="00000000">
        <w:rPr>
          <w:sz w:val="20"/>
          <w:szCs w:val="20"/>
          <w:vertAlign w:val="baseline"/>
          <w:rtl w:val="0"/>
        </w:rPr>
        <w:t xml:space="preserve">Ziel: Ruhe, Sicherheit und emotionale Stabilisierung auf Augenhöhe.</w:t>
      </w:r>
      <w:r w:rsidDel="00000000" w:rsidR="00000000" w:rsidRPr="00000000">
        <w:rPr>
          <w:rtl w:val="0"/>
        </w:rPr>
      </w:r>
    </w:p>
    <w:p w:rsidR="00000000" w:rsidDel="00000000" w:rsidP="00000000" w:rsidRDefault="00000000" w:rsidRPr="00000000" w14:paraId="00000067">
      <w:pPr>
        <w:numPr>
          <w:ilvl w:val="0"/>
          <w:numId w:val="3"/>
        </w:numPr>
        <w:tabs>
          <w:tab w:val="left" w:leader="none" w:pos="843"/>
          <w:tab w:val="left" w:leader="none" w:pos="844"/>
        </w:tabs>
        <w:ind w:left="845" w:hanging="368"/>
        <w:rPr>
          <w:sz w:val="20"/>
          <w:szCs w:val="20"/>
        </w:rPr>
      </w:pPr>
      <w:r w:rsidDel="00000000" w:rsidR="00000000" w:rsidRPr="00000000">
        <w:rPr>
          <w:sz w:val="20"/>
          <w:szCs w:val="20"/>
          <w:vertAlign w:val="baseline"/>
          <w:rtl w:val="0"/>
        </w:rPr>
        <w:t xml:space="preserve">Ausstattung: Sitzsack, Sessel, Feldbett, Tische, Kissen, Decken, Lichterketten, Tücher, Pflanzen</w:t>
      </w:r>
      <w:r w:rsidDel="00000000" w:rsidR="00000000" w:rsidRPr="00000000">
        <w:rPr>
          <w:sz w:val="20"/>
          <w:szCs w:val="20"/>
          <w:rtl w:val="0"/>
        </w:rPr>
        <w:t xml:space="preserve">.</w:t>
      </w:r>
    </w:p>
    <w:p w:rsidR="00000000" w:rsidDel="00000000" w:rsidP="00000000" w:rsidRDefault="00000000" w:rsidRPr="00000000" w14:paraId="00000068">
      <w:pPr>
        <w:tabs>
          <w:tab w:val="left" w:leader="none" w:pos="843"/>
          <w:tab w:val="left" w:leader="none" w:pos="844"/>
        </w:tabs>
        <w:ind w:left="0" w:firstLine="0"/>
        <w:rPr>
          <w:b w:val="1"/>
          <w:bCs w:val="1"/>
          <w:color w:val="231f1f"/>
        </w:rPr>
      </w:pPr>
      <w:r w:rsidDel="00000000" w:rsidR="00000000" w:rsidRPr="00000000">
        <w:rPr>
          <w:rtl w:val="0"/>
        </w:rPr>
      </w:r>
    </w:p>
    <w:p w:rsidR="00000000" w:rsidDel="00000000" w:rsidP="00000000" w:rsidRDefault="00000000" w:rsidRPr="00000000" w14:paraId="00000069">
      <w:pPr>
        <w:tabs>
          <w:tab w:val="left" w:leader="none" w:pos="843"/>
          <w:tab w:val="left" w:leader="none" w:pos="844"/>
        </w:tabs>
        <w:ind w:left="0" w:firstLine="0"/>
        <w:rPr>
          <w:b w:val="1"/>
          <w:bCs w:val="1"/>
        </w:rPr>
      </w:pPr>
      <w:r w:rsidDel="00000000" w:rsidR="00000000" w:rsidRPr="00000000">
        <w:rPr>
          <w:b w:val="1"/>
          <w:bCs w:val="1"/>
          <w:color w:val="231f1f"/>
          <w:rtl w:val="0"/>
        </w:rPr>
        <w:t xml:space="preserve">Awareness Meeting Point </w:t>
        <w:br w:type="textWrapping"/>
      </w: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45"/>
          <w:tab w:val="left" w:leader="none" w:pos="846"/>
        </w:tabs>
        <w:spacing w:after="0" w:before="0" w:line="240" w:lineRule="auto"/>
        <w:ind w:left="0" w:right="0" w:firstLine="0"/>
        <w:jc w:val="left"/>
        <w:rPr>
          <w:i w:val="0"/>
          <w:iCs w:val="0"/>
          <w:smallCaps w:val="0"/>
          <w:strike w:val="0"/>
          <w:color w:val="231f1f"/>
          <w:sz w:val="20"/>
          <w:szCs w:val="20"/>
          <w:shd w:fill="auto" w:val="clear"/>
          <w:vertAlign w:val="baseline"/>
        </w:rPr>
      </w:pPr>
      <w:r w:rsidDel="00000000" w:rsidR="00000000" w:rsidRPr="00000000">
        <w:rPr>
          <w:b w:val="1"/>
          <w:bCs w:val="1"/>
          <w:rtl w:val="0"/>
        </w:rPr>
        <w:t xml:space="preserve">  </w:t>
      </w:r>
      <w:r w:rsidDel="00000000" w:rsidR="00000000" w:rsidRPr="00000000">
        <w:rPr>
          <w:i w:val="0"/>
          <w:iCs w:val="0"/>
          <w:smallCaps w:val="0"/>
          <w:strike w:val="0"/>
          <w:color w:val="231f1f"/>
          <w:sz w:val="20"/>
          <w:szCs w:val="20"/>
          <w:u w:val="none"/>
          <w:shd w:fill="auto" w:val="clear"/>
          <w:vertAlign w:val="baseline"/>
          <w:rtl w:val="0"/>
        </w:rPr>
        <w:t xml:space="preserve">Dient als zentrale, niedrigschwellige Anlaufstelle.</w:t>
      </w: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6C">
      <w:pPr>
        <w:pStyle w:val="Heading1"/>
        <w:ind w:left="117.99999999999997" w:firstLine="0"/>
        <w:rPr>
          <w:b w:val="0"/>
          <w:bCs w:val="0"/>
          <w:sz w:val="20"/>
          <w:szCs w:val="20"/>
        </w:rPr>
      </w:pPr>
      <w:r w:rsidDel="00000000" w:rsidR="00000000" w:rsidRPr="00000000">
        <w:rPr>
          <w:b w:val="0"/>
          <w:bCs w:val="0"/>
          <w:color w:val="231f1f"/>
          <w:sz w:val="20"/>
          <w:szCs w:val="20"/>
          <w:rtl w:val="0"/>
        </w:rPr>
        <w:t xml:space="preserve">Kommunikation &amp; Sichtbarkeit</w:t>
      </w:r>
      <w:r w:rsidDel="00000000" w:rsidR="00000000" w:rsidRPr="00000000">
        <w:rPr>
          <w:rtl w:val="0"/>
        </w:rPr>
      </w:r>
    </w:p>
    <w:p w:rsidR="00000000" w:rsidDel="00000000" w:rsidP="00000000" w:rsidRDefault="00000000" w:rsidRPr="00000000" w14:paraId="0000006D">
      <w:pPr>
        <w:numPr>
          <w:ilvl w:val="0"/>
          <w:numId w:val="3"/>
        </w:numPr>
        <w:tabs>
          <w:tab w:val="left" w:leader="none" w:pos="843"/>
          <w:tab w:val="left" w:leader="none" w:pos="844"/>
        </w:tabs>
        <w:ind w:left="845" w:hanging="368"/>
        <w:rPr>
          <w:sz w:val="20"/>
          <w:szCs w:val="20"/>
        </w:rPr>
      </w:pPr>
      <w:r w:rsidDel="00000000" w:rsidR="00000000" w:rsidRPr="00000000">
        <w:rPr>
          <w:sz w:val="20"/>
          <w:szCs w:val="20"/>
          <w:vertAlign w:val="baseline"/>
          <w:rtl w:val="0"/>
        </w:rPr>
        <w:t xml:space="preserve">Awareness, Barrierefreiheit und Code of Conduct werden klar und gebündelt kommuniziert (Website, App, Social Media, Gelände).</w:t>
      </w:r>
      <w:r w:rsidDel="00000000" w:rsidR="00000000" w:rsidRPr="00000000">
        <w:rPr>
          <w:rtl w:val="0"/>
        </w:rPr>
      </w:r>
    </w:p>
    <w:p w:rsidR="00000000" w:rsidDel="00000000" w:rsidP="00000000" w:rsidRDefault="00000000" w:rsidRPr="00000000" w14:paraId="0000006E">
      <w:pPr>
        <w:numPr>
          <w:ilvl w:val="0"/>
          <w:numId w:val="3"/>
        </w:numPr>
        <w:tabs>
          <w:tab w:val="left" w:leader="none" w:pos="844"/>
          <w:tab w:val="left" w:leader="none" w:pos="845"/>
        </w:tabs>
        <w:ind w:left="845" w:hanging="368"/>
        <w:rPr>
          <w:sz w:val="20"/>
          <w:szCs w:val="20"/>
        </w:rPr>
      </w:pPr>
      <w:r w:rsidDel="00000000" w:rsidR="00000000" w:rsidRPr="00000000">
        <w:rPr>
          <w:sz w:val="20"/>
          <w:szCs w:val="20"/>
          <w:vertAlign w:val="baseline"/>
          <w:rtl w:val="0"/>
        </w:rPr>
        <w:t xml:space="preserve">Es gibt sichtbare Beschilderung vor Ort für:</w:t>
      </w:r>
      <w:r w:rsidDel="00000000" w:rsidR="00000000" w:rsidRPr="00000000">
        <w:rPr>
          <w:rtl w:val="0"/>
        </w:rPr>
      </w:r>
    </w:p>
    <w:p w:rsidR="00000000" w:rsidDel="00000000" w:rsidP="00000000" w:rsidRDefault="00000000" w:rsidRPr="00000000" w14:paraId="0000006F">
      <w:pPr>
        <w:rPr>
          <w:sz w:val="20"/>
          <w:szCs w:val="20"/>
          <w:vertAlign w:val="baseline"/>
        </w:rPr>
      </w:pPr>
      <w:r w:rsidDel="00000000" w:rsidR="00000000" w:rsidRPr="00000000">
        <w:rPr>
          <w:rtl w:val="0"/>
        </w:rPr>
      </w:r>
    </w:p>
    <w:p w:rsidR="00000000" w:rsidDel="00000000" w:rsidP="00000000" w:rsidRDefault="00000000" w:rsidRPr="00000000" w14:paraId="00000070">
      <w:pPr>
        <w:numPr>
          <w:ilvl w:val="2"/>
          <w:numId w:val="1"/>
        </w:numPr>
        <w:ind w:left="2160" w:hanging="360"/>
        <w:rPr>
          <w:sz w:val="20"/>
          <w:szCs w:val="20"/>
        </w:rPr>
      </w:pPr>
      <w:r w:rsidDel="00000000" w:rsidR="00000000" w:rsidRPr="00000000">
        <w:rPr>
          <w:sz w:val="20"/>
          <w:szCs w:val="20"/>
          <w:vertAlign w:val="baseline"/>
          <w:rtl w:val="0"/>
        </w:rPr>
        <w:t xml:space="preserve">Awareness Point</w:t>
      </w:r>
      <w:r w:rsidDel="00000000" w:rsidR="00000000" w:rsidRPr="00000000">
        <w:rPr>
          <w:rtl w:val="0"/>
        </w:rPr>
      </w:r>
    </w:p>
    <w:p w:rsidR="00000000" w:rsidDel="00000000" w:rsidP="00000000" w:rsidRDefault="00000000" w:rsidRPr="00000000" w14:paraId="00000071">
      <w:pPr>
        <w:numPr>
          <w:ilvl w:val="2"/>
          <w:numId w:val="1"/>
        </w:numPr>
        <w:ind w:left="2160" w:hanging="360"/>
        <w:rPr>
          <w:sz w:val="20"/>
          <w:szCs w:val="20"/>
        </w:rPr>
      </w:pPr>
      <w:r w:rsidDel="00000000" w:rsidR="00000000" w:rsidRPr="00000000">
        <w:rPr>
          <w:sz w:val="20"/>
          <w:szCs w:val="20"/>
          <w:vertAlign w:val="baseline"/>
          <w:rtl w:val="0"/>
        </w:rPr>
        <w:t xml:space="preserve">Safer Space I Ruheraum</w:t>
      </w:r>
      <w:r w:rsidDel="00000000" w:rsidR="00000000" w:rsidRPr="00000000">
        <w:rPr>
          <w:rtl w:val="0"/>
        </w:rPr>
      </w:r>
    </w:p>
    <w:p w:rsidR="00000000" w:rsidDel="00000000" w:rsidP="00000000" w:rsidRDefault="00000000" w:rsidRPr="00000000" w14:paraId="00000072">
      <w:pPr>
        <w:numPr>
          <w:ilvl w:val="2"/>
          <w:numId w:val="1"/>
        </w:numPr>
        <w:ind w:left="2160" w:hanging="360"/>
        <w:rPr>
          <w:sz w:val="20"/>
          <w:szCs w:val="20"/>
        </w:rPr>
      </w:pPr>
      <w:r w:rsidDel="00000000" w:rsidR="00000000" w:rsidRPr="00000000">
        <w:rPr>
          <w:sz w:val="20"/>
          <w:szCs w:val="20"/>
          <w:vertAlign w:val="baseline"/>
          <w:rtl w:val="0"/>
        </w:rPr>
        <w:t xml:space="preserve">Barrierefreie Wege und Einrichtungen</w:t>
      </w: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pStyle w:val="Heading1"/>
        <w:ind w:left="119" w:firstLine="0"/>
        <w:rPr>
          <w:b w:val="0"/>
          <w:bCs w:val="0"/>
          <w:sz w:val="20"/>
          <w:szCs w:val="20"/>
        </w:rPr>
      </w:pPr>
      <w:r w:rsidDel="00000000" w:rsidR="00000000" w:rsidRPr="00000000">
        <w:rPr>
          <w:b w:val="0"/>
          <w:bCs w:val="0"/>
          <w:color w:val="231f1f"/>
          <w:sz w:val="20"/>
          <w:szCs w:val="20"/>
          <w:rtl w:val="0"/>
        </w:rPr>
        <w:t xml:space="preserve">Die Website enthält eigene Bereiche zu:</w:t>
      </w:r>
      <w:r w:rsidDel="00000000" w:rsidR="00000000" w:rsidRPr="00000000">
        <w:rPr>
          <w:rtl w:val="0"/>
        </w:rPr>
      </w:r>
    </w:p>
    <w:p w:rsidR="00000000" w:rsidDel="00000000" w:rsidP="00000000" w:rsidRDefault="00000000" w:rsidRPr="00000000" w14:paraId="00000075">
      <w:pPr>
        <w:numPr>
          <w:ilvl w:val="0"/>
          <w:numId w:val="3"/>
        </w:numPr>
        <w:tabs>
          <w:tab w:val="left" w:leader="none" w:pos="843"/>
          <w:tab w:val="left" w:leader="none" w:pos="844"/>
        </w:tabs>
        <w:ind w:left="845" w:hanging="368"/>
        <w:rPr>
          <w:sz w:val="20"/>
          <w:szCs w:val="20"/>
        </w:rPr>
      </w:pPr>
      <w:r w:rsidDel="00000000" w:rsidR="00000000" w:rsidRPr="00000000">
        <w:rPr>
          <w:sz w:val="20"/>
          <w:szCs w:val="20"/>
          <w:vertAlign w:val="baseline"/>
          <w:rtl w:val="0"/>
        </w:rPr>
        <w:t xml:space="preserve">Awareness</w:t>
      </w:r>
      <w:r w:rsidDel="00000000" w:rsidR="00000000" w:rsidRPr="00000000">
        <w:rPr>
          <w:rtl w:val="0"/>
        </w:rPr>
      </w:r>
    </w:p>
    <w:p w:rsidR="00000000" w:rsidDel="00000000" w:rsidP="00000000" w:rsidRDefault="00000000" w:rsidRPr="00000000" w14:paraId="00000076">
      <w:pPr>
        <w:numPr>
          <w:ilvl w:val="0"/>
          <w:numId w:val="3"/>
        </w:numPr>
        <w:tabs>
          <w:tab w:val="left" w:leader="none" w:pos="846"/>
          <w:tab w:val="left" w:leader="none" w:pos="847"/>
        </w:tabs>
        <w:ind w:left="845" w:hanging="368"/>
        <w:rPr>
          <w:sz w:val="20"/>
          <w:szCs w:val="20"/>
        </w:rPr>
      </w:pPr>
      <w:r w:rsidDel="00000000" w:rsidR="00000000" w:rsidRPr="00000000">
        <w:rPr>
          <w:sz w:val="20"/>
          <w:szCs w:val="20"/>
          <w:vertAlign w:val="baseline"/>
          <w:rtl w:val="0"/>
        </w:rPr>
        <w:t xml:space="preserve">Barrierefreiheit</w:t>
      </w:r>
      <w:r w:rsidDel="00000000" w:rsidR="00000000" w:rsidRPr="00000000">
        <w:rPr>
          <w:rtl w:val="0"/>
        </w:rPr>
      </w:r>
    </w:p>
    <w:p w:rsidR="00000000" w:rsidDel="00000000" w:rsidP="00000000" w:rsidRDefault="00000000" w:rsidRPr="00000000" w14:paraId="00000077">
      <w:pPr>
        <w:numPr>
          <w:ilvl w:val="0"/>
          <w:numId w:val="3"/>
        </w:numPr>
        <w:tabs>
          <w:tab w:val="left" w:leader="none" w:pos="842"/>
          <w:tab w:val="left" w:leader="none" w:pos="843"/>
        </w:tabs>
        <w:ind w:left="845" w:hanging="368"/>
        <w:rPr>
          <w:sz w:val="20"/>
          <w:szCs w:val="20"/>
        </w:rPr>
      </w:pPr>
      <w:r w:rsidDel="00000000" w:rsidR="00000000" w:rsidRPr="00000000">
        <w:rPr>
          <w:sz w:val="20"/>
          <w:szCs w:val="20"/>
          <w:vertAlign w:val="baseline"/>
          <w:rtl w:val="0"/>
        </w:rPr>
        <w:t xml:space="preserve">Code of Conduct (verlinkt)</w:t>
      </w:r>
      <w:r w:rsidDel="00000000" w:rsidR="00000000" w:rsidRPr="00000000">
        <w:rPr>
          <w:rtl w:val="0"/>
        </w:rPr>
      </w:r>
    </w:p>
    <w:p w:rsidR="00000000" w:rsidDel="00000000" w:rsidP="00000000" w:rsidRDefault="00000000" w:rsidRPr="00000000" w14:paraId="00000078">
      <w:pPr>
        <w:numPr>
          <w:ilvl w:val="0"/>
          <w:numId w:val="3"/>
        </w:numPr>
        <w:tabs>
          <w:tab w:val="left" w:leader="none" w:pos="844"/>
          <w:tab w:val="left" w:leader="none" w:pos="845"/>
        </w:tabs>
        <w:ind w:left="845" w:hanging="368"/>
        <w:rPr>
          <w:sz w:val="20"/>
          <w:szCs w:val="20"/>
        </w:rPr>
      </w:pPr>
      <w:r w:rsidDel="00000000" w:rsidR="00000000" w:rsidRPr="00000000">
        <w:rPr>
          <w:sz w:val="20"/>
          <w:szCs w:val="20"/>
          <w:vertAlign w:val="baseline"/>
          <w:rtl w:val="0"/>
        </w:rPr>
        <w:t xml:space="preserve">FAQ werden entsprechend ergänzt (z.B. Zugang, Begleitpersonen, Infrastruktur).</w:t>
      </w:r>
      <w:r w:rsidDel="00000000" w:rsidR="00000000" w:rsidRPr="00000000">
        <w:rPr>
          <w:rtl w:val="0"/>
        </w:rPr>
      </w:r>
    </w:p>
    <w:p w:rsidR="00000000" w:rsidDel="00000000" w:rsidP="00000000" w:rsidRDefault="00000000" w:rsidRPr="00000000" w14:paraId="00000079">
      <w:pPr>
        <w:numPr>
          <w:ilvl w:val="0"/>
          <w:numId w:val="3"/>
        </w:numPr>
        <w:tabs>
          <w:tab w:val="left" w:leader="none" w:pos="845"/>
          <w:tab w:val="left" w:leader="none" w:pos="846"/>
        </w:tabs>
        <w:ind w:left="845" w:hanging="368"/>
        <w:rPr>
          <w:sz w:val="20"/>
          <w:szCs w:val="20"/>
        </w:rPr>
      </w:pPr>
      <w:r w:rsidDel="00000000" w:rsidR="00000000" w:rsidRPr="00000000">
        <w:rPr>
          <w:sz w:val="20"/>
          <w:szCs w:val="20"/>
          <w:vertAlign w:val="baseline"/>
          <w:rtl w:val="0"/>
        </w:rPr>
        <w:t xml:space="preserve">Digitale Barrierefreiheit der Website wird geprüft und kontinuierlich verbessert.</w:t>
      </w: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7B">
      <w:pPr>
        <w:pStyle w:val="Heading1"/>
        <w:tabs>
          <w:tab w:val="left" w:leader="none" w:pos="359"/>
        </w:tabs>
        <w:ind w:left="0" w:firstLine="0"/>
        <w:rPr>
          <w:color w:val="231f1f"/>
          <w:sz w:val="22"/>
          <w:szCs w:val="22"/>
        </w:rPr>
      </w:pPr>
      <w:r w:rsidDel="00000000" w:rsidR="00000000" w:rsidRPr="00000000">
        <w:rPr>
          <w:rtl w:val="0"/>
        </w:rPr>
      </w:r>
    </w:p>
    <w:p w:rsidR="00000000" w:rsidDel="00000000" w:rsidP="00000000" w:rsidRDefault="00000000" w:rsidRPr="00000000" w14:paraId="0000007C">
      <w:pPr>
        <w:pStyle w:val="Heading1"/>
        <w:tabs>
          <w:tab w:val="left" w:leader="none" w:pos="359"/>
        </w:tabs>
        <w:ind w:left="0" w:firstLine="0"/>
        <w:rPr>
          <w:color w:val="231f1f"/>
          <w:sz w:val="22"/>
          <w:szCs w:val="22"/>
        </w:rPr>
      </w:pPr>
      <w:r w:rsidDel="00000000" w:rsidR="00000000" w:rsidRPr="00000000">
        <w:rPr>
          <w:rtl w:val="0"/>
        </w:rPr>
      </w:r>
    </w:p>
    <w:p w:rsidR="00000000" w:rsidDel="00000000" w:rsidP="00000000" w:rsidRDefault="00000000" w:rsidRPr="00000000" w14:paraId="0000007D">
      <w:pPr>
        <w:pStyle w:val="Heading1"/>
        <w:tabs>
          <w:tab w:val="left" w:leader="none" w:pos="359"/>
        </w:tabs>
        <w:ind w:left="0" w:firstLine="0"/>
        <w:rPr>
          <w:color w:val="231f1f"/>
          <w:sz w:val="22"/>
          <w:szCs w:val="22"/>
        </w:rPr>
      </w:pPr>
      <w:r w:rsidDel="00000000" w:rsidR="00000000" w:rsidRPr="00000000">
        <w:rPr>
          <w:rtl w:val="0"/>
        </w:rPr>
      </w:r>
    </w:p>
    <w:p w:rsidR="00000000" w:rsidDel="00000000" w:rsidP="00000000" w:rsidRDefault="00000000" w:rsidRPr="00000000" w14:paraId="0000007E">
      <w:pPr>
        <w:pStyle w:val="Heading1"/>
        <w:tabs>
          <w:tab w:val="left" w:leader="none" w:pos="359"/>
        </w:tabs>
        <w:ind w:left="0" w:firstLine="0"/>
        <w:rPr>
          <w:color w:val="231f1f"/>
          <w:sz w:val="22"/>
          <w:szCs w:val="22"/>
        </w:rPr>
      </w:pPr>
      <w:r w:rsidDel="00000000" w:rsidR="00000000" w:rsidRPr="00000000">
        <w:rPr>
          <w:rtl w:val="0"/>
        </w:rPr>
      </w:r>
    </w:p>
    <w:p w:rsidR="00000000" w:rsidDel="00000000" w:rsidP="00000000" w:rsidRDefault="00000000" w:rsidRPr="00000000" w14:paraId="0000007F">
      <w:pPr>
        <w:pStyle w:val="Heading1"/>
        <w:tabs>
          <w:tab w:val="left" w:leader="none" w:pos="359"/>
        </w:tabs>
        <w:ind w:left="0" w:firstLine="0"/>
        <w:rPr>
          <w:color w:val="231f1f"/>
          <w:sz w:val="22"/>
          <w:szCs w:val="22"/>
        </w:rPr>
      </w:pPr>
      <w:r w:rsidDel="00000000" w:rsidR="00000000" w:rsidRPr="00000000">
        <w:rPr>
          <w:color w:val="231f1f"/>
          <w:sz w:val="22"/>
          <w:szCs w:val="22"/>
          <w:rtl w:val="0"/>
        </w:rPr>
        <w:t xml:space="preserve">Weiterentwicklung &amp; Perspektive</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rPr>
          <w:sz w:val="20"/>
          <w:szCs w:val="20"/>
        </w:rPr>
      </w:pPr>
      <w:r w:rsidDel="00000000" w:rsidR="00000000" w:rsidRPr="00000000">
        <w:rPr>
          <w:sz w:val="20"/>
          <w:szCs w:val="20"/>
          <w:vertAlign w:val="baseline"/>
          <w:rtl w:val="0"/>
        </w:rPr>
        <w:t xml:space="preserve">Barrierefreiheit und Awareness sind dynamische Prozesse. Maßnahmen, die aktuell nicht vollständig umsetzbar sind (z. B. bauliche Anpassungen oder Erweiterungen), werden dokumentiert und in die Planung zukünftiger Veranstaltungen integriert.</w:t>
      </w:r>
      <w:r w:rsidDel="00000000" w:rsidR="00000000" w:rsidRPr="00000000">
        <w:rPr>
          <w:rtl w:val="0"/>
        </w:rPr>
      </w:r>
    </w:p>
    <w:sectPr>
      <w:type w:val="nextPage"/>
      <w:pgSz w:h="16840" w:w="11920" w:orient="portrait"/>
      <w:pgMar w:bottom="960" w:top="1360" w:left="1320" w:right="680" w:header="0" w:footer="75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5801359</wp:posOffset>
              </wp:positionH>
              <wp:positionV relativeFrom="paragraph">
                <wp:posOffset>10052050</wp:posOffset>
              </wp:positionV>
              <wp:extent cx="186690" cy="193675"/>
              <wp:effectExtent b="0" l="0" r="0" t="0"/>
              <wp:wrapNone/>
              <wp:docPr id="1" name=""/>
              <a:graphic>
                <a:graphicData uri="http://schemas.microsoft.com/office/word/2010/wordprocessingShape">
                  <wps:wsp>
                    <wps:cNvSpPr/>
                    <wps:cNvPr id="2" name="Shape 2"/>
                    <wps:spPr>
                      <a:xfrm>
                        <a:off x="5262180" y="3692688"/>
                        <a:ext cx="167640" cy="174625"/>
                      </a:xfrm>
                      <a:custGeom>
                        <a:rect b="b" l="l" r="r" t="t"/>
                        <a:pathLst>
                          <a:path extrusionOk="0" h="174625" w="167640">
                            <a:moveTo>
                              <a:pt x="0" y="0"/>
                            </a:moveTo>
                            <a:lnTo>
                              <a:pt x="0" y="174625"/>
                            </a:lnTo>
                            <a:lnTo>
                              <a:pt x="167640" y="174625"/>
                            </a:lnTo>
                            <a:lnTo>
                              <a:pt x="167640" y="0"/>
                            </a:lnTo>
                            <a:close/>
                          </a:path>
                        </a:pathLst>
                      </a:custGeom>
                      <a:noFill/>
                      <a:ln>
                        <a:noFill/>
                      </a:ln>
                    </wps:spPr>
                    <wps:txbx>
                      <w:txbxContent>
                        <w:p w:rsidR="00000000" w:rsidDel="00000000" w:rsidP="00000000" w:rsidRDefault="00000000" w:rsidRPr="00000000">
                          <w:pPr>
                            <w:spacing w:after="0" w:before="22.000000476837158" w:line="240"/>
                            <w:ind w:left="60" w:right="0" w:firstLine="120"/>
                            <w:jc w:val="left"/>
                            <w:textDirection w:val="btLr"/>
                          </w:pPr>
                          <w:r w:rsidDel="00000000" w:rsidR="00000000" w:rsidRPr="00000000">
                            <w:rPr>
                              <w:rFonts w:ascii="Arial" w:cs="Arial" w:eastAsia="Arial" w:hAnsi="Arial"/>
                              <w:b w:val="0"/>
                              <w:i w:val="0"/>
                              <w:smallCaps w:val="0"/>
                              <w:strike w:val="0"/>
                              <w:color w:val="231f1f"/>
                              <w:sz w:val="20"/>
                              <w:vertAlign w:val="baseline"/>
                            </w:rPr>
                            <w:t xml:space="preserve"> PAGE 3</w:t>
                          </w:r>
                        </w:p>
                      </w:txbxContent>
                    </wps:txbx>
                    <wps:bodyPr anchorCtr="0" anchor="t" bIns="38100" lIns="88900" spcFirstLastPara="1" rIns="88900" wrap="square" tIns="38100">
                      <a:noAutofit/>
                    </wps:bodyPr>
                  </wps:wsp>
                </a:graphicData>
              </a:graphic>
            </wp:anchor>
          </w:drawing>
        </mc:Choice>
        <mc:Fallback>
          <w:drawing>
            <wp:anchor allowOverlap="1" behindDoc="1" distB="0" distT="0" distL="0" distR="0" hidden="0" layoutInCell="1" locked="0" relativeHeight="0" simplePos="0">
              <wp:simplePos x="0" y="0"/>
              <wp:positionH relativeFrom="column">
                <wp:posOffset>5801359</wp:posOffset>
              </wp:positionH>
              <wp:positionV relativeFrom="paragraph">
                <wp:posOffset>10052050</wp:posOffset>
              </wp:positionV>
              <wp:extent cx="186690" cy="193675"/>
              <wp:effectExtent b="0" l="0" r="0" t="0"/>
              <wp:wrapNone/>
              <wp:docPr id="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86690" cy="19367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356" w:hanging="240"/>
      </w:pPr>
      <w:rPr/>
    </w:lvl>
    <w:lvl w:ilvl="1">
      <w:start w:val="1"/>
      <w:numFmt w:val="decimal"/>
      <w:lvlText w:val="%1.%2"/>
      <w:lvlJc w:val="left"/>
      <w:pPr>
        <w:ind w:left="486" w:hanging="362"/>
      </w:pPr>
      <w:rPr/>
    </w:lvl>
    <w:lvl w:ilvl="2">
      <w:start w:val="0"/>
      <w:numFmt w:val="bullet"/>
      <w:lvlText w:val="•"/>
      <w:lvlJc w:val="left"/>
      <w:pPr>
        <w:ind w:left="843" w:hanging="364"/>
      </w:pPr>
      <w:rPr>
        <w:rFonts w:ascii="Arial" w:cs="Arial" w:eastAsia="Arial" w:hAnsi="Arial"/>
      </w:rPr>
    </w:lvl>
    <w:lvl w:ilvl="3">
      <w:start w:val="0"/>
      <w:numFmt w:val="bullet"/>
      <w:lvlText w:val="•"/>
      <w:lvlJc w:val="left"/>
      <w:pPr>
        <w:ind w:left="1973" w:hanging="364"/>
      </w:pPr>
      <w:rPr/>
    </w:lvl>
    <w:lvl w:ilvl="4">
      <w:start w:val="0"/>
      <w:numFmt w:val="bullet"/>
      <w:lvlText w:val="•"/>
      <w:lvlJc w:val="left"/>
      <w:pPr>
        <w:ind w:left="3107" w:hanging="364"/>
      </w:pPr>
      <w:rPr/>
    </w:lvl>
    <w:lvl w:ilvl="5">
      <w:start w:val="0"/>
      <w:numFmt w:val="bullet"/>
      <w:lvlText w:val="•"/>
      <w:lvlJc w:val="left"/>
      <w:pPr>
        <w:ind w:left="4241" w:hanging="363.99999999999955"/>
      </w:pPr>
      <w:rPr/>
    </w:lvl>
    <w:lvl w:ilvl="6">
      <w:start w:val="0"/>
      <w:numFmt w:val="bullet"/>
      <w:lvlText w:val="•"/>
      <w:lvlJc w:val="left"/>
      <w:pPr>
        <w:ind w:left="5375" w:hanging="364"/>
      </w:pPr>
      <w:rPr/>
    </w:lvl>
    <w:lvl w:ilvl="7">
      <w:start w:val="0"/>
      <w:numFmt w:val="bullet"/>
      <w:lvlText w:val="•"/>
      <w:lvlJc w:val="left"/>
      <w:pPr>
        <w:ind w:left="6508" w:hanging="364"/>
      </w:pPr>
      <w:rPr/>
    </w:lvl>
    <w:lvl w:ilvl="8">
      <w:start w:val="0"/>
      <w:numFmt w:val="bullet"/>
      <w:lvlText w:val="•"/>
      <w:lvlJc w:val="left"/>
      <w:pPr>
        <w:ind w:left="7642" w:hanging="363.9999999999982"/>
      </w:pPr>
      <w:rPr/>
    </w:lvl>
  </w:abstractNum>
  <w:abstractNum w:abstractNumId="3">
    <w:lvl w:ilvl="0">
      <w:start w:val="0"/>
      <w:numFmt w:val="bullet"/>
      <w:lvlText w:val="•"/>
      <w:lvlJc w:val="left"/>
      <w:pPr>
        <w:ind w:left="845" w:hanging="368"/>
      </w:pPr>
      <w:rPr>
        <w:rFonts w:ascii="Arial" w:cs="Arial" w:eastAsia="Arial" w:hAnsi="Arial"/>
      </w:rPr>
    </w:lvl>
    <w:lvl w:ilvl="1">
      <w:start w:val="0"/>
      <w:numFmt w:val="bullet"/>
      <w:lvlText w:val="•"/>
      <w:lvlJc w:val="left"/>
      <w:pPr>
        <w:ind w:left="1747" w:hanging="368.0000000000002"/>
      </w:pPr>
      <w:rPr/>
    </w:lvl>
    <w:lvl w:ilvl="2">
      <w:start w:val="0"/>
      <w:numFmt w:val="bullet"/>
      <w:lvlText w:val="•"/>
      <w:lvlJc w:val="left"/>
      <w:pPr>
        <w:ind w:left="2654" w:hanging="368.00000000000045"/>
      </w:pPr>
      <w:rPr/>
    </w:lvl>
    <w:lvl w:ilvl="3">
      <w:start w:val="0"/>
      <w:numFmt w:val="bullet"/>
      <w:lvlText w:val="•"/>
      <w:lvlJc w:val="left"/>
      <w:pPr>
        <w:ind w:left="3561" w:hanging="368"/>
      </w:pPr>
      <w:rPr/>
    </w:lvl>
    <w:lvl w:ilvl="4">
      <w:start w:val="0"/>
      <w:numFmt w:val="bullet"/>
      <w:lvlText w:val="•"/>
      <w:lvlJc w:val="left"/>
      <w:pPr>
        <w:ind w:left="4468" w:hanging="368"/>
      </w:pPr>
      <w:rPr/>
    </w:lvl>
    <w:lvl w:ilvl="5">
      <w:start w:val="0"/>
      <w:numFmt w:val="bullet"/>
      <w:lvlText w:val="•"/>
      <w:lvlJc w:val="left"/>
      <w:pPr>
        <w:ind w:left="5375" w:hanging="368"/>
      </w:pPr>
      <w:rPr/>
    </w:lvl>
    <w:lvl w:ilvl="6">
      <w:start w:val="0"/>
      <w:numFmt w:val="bullet"/>
      <w:lvlText w:val="•"/>
      <w:lvlJc w:val="left"/>
      <w:pPr>
        <w:ind w:left="6282" w:hanging="367.9999999999991"/>
      </w:pPr>
      <w:rPr/>
    </w:lvl>
    <w:lvl w:ilvl="7">
      <w:start w:val="0"/>
      <w:numFmt w:val="bullet"/>
      <w:lvlText w:val="•"/>
      <w:lvlJc w:val="left"/>
      <w:pPr>
        <w:ind w:left="7189" w:hanging="368"/>
      </w:pPr>
      <w:rPr/>
    </w:lvl>
    <w:lvl w:ilvl="8">
      <w:start w:val="0"/>
      <w:numFmt w:val="bullet"/>
      <w:lvlText w:val="•"/>
      <w:lvlJc w:val="left"/>
      <w:pPr>
        <w:ind w:left="8096" w:hanging="367.9999999999991"/>
      </w:pPr>
      <w:rPr/>
    </w:lvl>
  </w:abstractNum>
  <w:abstractNum w:abstractNumId="4">
    <w:lvl w:ilvl="0">
      <w:start w:val="0"/>
      <w:numFmt w:val="bullet"/>
      <w:lvlText w:val="•"/>
      <w:lvlJc w:val="left"/>
      <w:pPr>
        <w:ind w:left="838" w:hanging="364"/>
      </w:pPr>
      <w:rPr>
        <w:u w:val="none"/>
      </w:rPr>
    </w:lvl>
    <w:lvl w:ilvl="1">
      <w:start w:val="0"/>
      <w:numFmt w:val="bullet"/>
      <w:lvlText w:val="•"/>
      <w:lvlJc w:val="left"/>
      <w:pPr>
        <w:ind w:left="1747" w:hanging="364.00000000000045"/>
      </w:pPr>
      <w:rPr>
        <w:u w:val="none"/>
      </w:rPr>
    </w:lvl>
    <w:lvl w:ilvl="2">
      <w:start w:val="0"/>
      <w:numFmt w:val="bullet"/>
      <w:lvlText w:val="•"/>
      <w:lvlJc w:val="left"/>
      <w:pPr>
        <w:ind w:left="2654" w:hanging="364.00000000000045"/>
      </w:pPr>
      <w:rPr>
        <w:u w:val="none"/>
      </w:rPr>
    </w:lvl>
    <w:lvl w:ilvl="3">
      <w:start w:val="0"/>
      <w:numFmt w:val="bullet"/>
      <w:lvlText w:val="•"/>
      <w:lvlJc w:val="left"/>
      <w:pPr>
        <w:ind w:left="3561" w:hanging="363.99999999999955"/>
      </w:pPr>
      <w:rPr>
        <w:u w:val="none"/>
      </w:rPr>
    </w:lvl>
    <w:lvl w:ilvl="4">
      <w:start w:val="0"/>
      <w:numFmt w:val="bullet"/>
      <w:lvlText w:val="•"/>
      <w:lvlJc w:val="left"/>
      <w:pPr>
        <w:ind w:left="4468" w:hanging="364"/>
      </w:pPr>
      <w:rPr>
        <w:u w:val="none"/>
      </w:rPr>
    </w:lvl>
    <w:lvl w:ilvl="5">
      <w:start w:val="0"/>
      <w:numFmt w:val="bullet"/>
      <w:lvlText w:val="•"/>
      <w:lvlJc w:val="left"/>
      <w:pPr>
        <w:ind w:left="5375" w:hanging="364"/>
      </w:pPr>
      <w:rPr>
        <w:u w:val="none"/>
      </w:rPr>
    </w:lvl>
    <w:lvl w:ilvl="6">
      <w:start w:val="0"/>
      <w:numFmt w:val="bullet"/>
      <w:lvlText w:val="•"/>
      <w:lvlJc w:val="left"/>
      <w:pPr>
        <w:ind w:left="6282" w:hanging="363.9999999999982"/>
      </w:pPr>
      <w:rPr>
        <w:u w:val="none"/>
      </w:rPr>
    </w:lvl>
    <w:lvl w:ilvl="7">
      <w:start w:val="0"/>
      <w:numFmt w:val="bullet"/>
      <w:lvlText w:val="•"/>
      <w:lvlJc w:val="left"/>
      <w:pPr>
        <w:ind w:left="7189" w:hanging="364"/>
      </w:pPr>
      <w:rPr>
        <w:u w:val="none"/>
      </w:rPr>
    </w:lvl>
    <w:lvl w:ilvl="8">
      <w:start w:val="0"/>
      <w:numFmt w:val="bullet"/>
      <w:lvlText w:val="•"/>
      <w:lvlJc w:val="left"/>
      <w:pPr>
        <w:ind w:left="8096" w:hanging="364"/>
      </w:pPr>
      <w:rPr>
        <w:u w:val="none"/>
      </w:rPr>
    </w:lvl>
  </w:abstractNum>
  <w:abstractNum w:abstractNumId="5">
    <w:lvl w:ilvl="0">
      <w:start w:val="0"/>
      <w:numFmt w:val="bullet"/>
      <w:lvlText w:val="•"/>
      <w:lvlJc w:val="left"/>
      <w:pPr>
        <w:ind w:left="841" w:hanging="368"/>
      </w:pPr>
      <w:rPr>
        <w:rFonts w:ascii="Times New Roman" w:cs="Times New Roman" w:eastAsia="Times New Roman" w:hAnsi="Times New Roman"/>
        <w:b w:val="0"/>
        <w:bCs w:val="0"/>
        <w:i w:val="0"/>
        <w:iCs w:val="0"/>
        <w:color w:val="231f21"/>
        <w:sz w:val="26"/>
        <w:szCs w:val="26"/>
        <w:vertAlign w:val="baseline"/>
      </w:rPr>
    </w:lvl>
    <w:lvl w:ilvl="1">
      <w:start w:val="0"/>
      <w:numFmt w:val="bullet"/>
      <w:lvlText w:val="•"/>
      <w:lvlJc w:val="left"/>
      <w:pPr>
        <w:ind w:left="1747" w:hanging="368.0000000000002"/>
      </w:pPr>
      <w:rPr/>
    </w:lvl>
    <w:lvl w:ilvl="2">
      <w:start w:val="0"/>
      <w:numFmt w:val="bullet"/>
      <w:lvlText w:val="•"/>
      <w:lvlJc w:val="left"/>
      <w:pPr>
        <w:ind w:left="2654" w:hanging="368.00000000000045"/>
      </w:pPr>
      <w:rPr/>
    </w:lvl>
    <w:lvl w:ilvl="3">
      <w:start w:val="0"/>
      <w:numFmt w:val="bullet"/>
      <w:lvlText w:val="•"/>
      <w:lvlJc w:val="left"/>
      <w:pPr>
        <w:ind w:left="3561" w:hanging="368"/>
      </w:pPr>
      <w:rPr/>
    </w:lvl>
    <w:lvl w:ilvl="4">
      <w:start w:val="0"/>
      <w:numFmt w:val="bullet"/>
      <w:lvlText w:val="•"/>
      <w:lvlJc w:val="left"/>
      <w:pPr>
        <w:ind w:left="4468" w:hanging="368"/>
      </w:pPr>
      <w:rPr/>
    </w:lvl>
    <w:lvl w:ilvl="5">
      <w:start w:val="0"/>
      <w:numFmt w:val="bullet"/>
      <w:lvlText w:val="•"/>
      <w:lvlJc w:val="left"/>
      <w:pPr>
        <w:ind w:left="5375" w:hanging="368"/>
      </w:pPr>
      <w:rPr/>
    </w:lvl>
    <w:lvl w:ilvl="6">
      <w:start w:val="0"/>
      <w:numFmt w:val="bullet"/>
      <w:lvlText w:val="•"/>
      <w:lvlJc w:val="left"/>
      <w:pPr>
        <w:ind w:left="6282" w:hanging="367.9999999999991"/>
      </w:pPr>
      <w:rPr/>
    </w:lvl>
    <w:lvl w:ilvl="7">
      <w:start w:val="0"/>
      <w:numFmt w:val="bullet"/>
      <w:lvlText w:val="•"/>
      <w:lvlJc w:val="left"/>
      <w:pPr>
        <w:ind w:left="7189" w:hanging="368"/>
      </w:pPr>
      <w:rPr/>
    </w:lvl>
    <w:lvl w:ilvl="8">
      <w:start w:val="0"/>
      <w:numFmt w:val="bullet"/>
      <w:lvlText w:val="•"/>
      <w:lvlJc w:val="left"/>
      <w:pPr>
        <w:ind w:left="8096" w:hanging="367.9999999999991"/>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487"/>
    </w:pPr>
    <w:rPr>
      <w:b w:val="1"/>
      <w:bCs w:val="1"/>
      <w:sz w:val="21"/>
      <w:szCs w:val="21"/>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67" w:lineRule="auto"/>
      <w:ind w:left="2597" w:right="3238"/>
      <w:jc w:val="center"/>
    </w:pPr>
    <w:rPr>
      <w:b w:val="1"/>
      <w:bCs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1.png"/><Relationship Id="rId13" Type="http://schemas.openxmlformats.org/officeDocument/2006/relationships/hyperlink" Target="mailto:awareness@waves-openair.de" TargetMode="External"/><Relationship Id="rId12" Type="http://schemas.openxmlformats.org/officeDocument/2006/relationships/image" Target="media/image3.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ut@barrierefrei-feiern.de" TargetMode="External"/><Relationship Id="rId8" Type="http://schemas.openxmlformats.org/officeDocument/2006/relationships/hyperlink" Target="mailto:awareness@barrierefrei-feiern.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RHWAQQtAgHQrQlukiWfP5ER0XA==">CgMxLjA4AHIhMU1VTFc5bWJDMEp6VHlHZVEyMWdIWWFTSU8yc1lfZEZo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